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r>
        <w:rPr>
          <w:b/>
          <w:color w:val="0000FF"/>
          <w:sz w:val="32"/>
          <w:szCs w:val="32"/>
        </w:rPr>
        <w:t>0</w:t>
      </w:r>
      <w:r w:rsidR="00455686">
        <w:rPr>
          <w:b/>
          <w:color w:val="0000FF"/>
          <w:sz w:val="32"/>
          <w:szCs w:val="32"/>
        </w:rPr>
        <w:t xml:space="preserve">6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bookmarkStart w:id="1" w:name="_GoBack"/>
      <w:bookmarkEnd w:id="1"/>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55686" w:rsidRPr="007827C7" w:rsidRDefault="00455686" w:rsidP="00455686">
      <w:pPr>
        <w:pStyle w:val="3"/>
        <w:jc w:val="both"/>
        <w:rPr>
          <w:rFonts w:ascii="Times New Roman" w:hAnsi="Times New Roman"/>
          <w:sz w:val="24"/>
          <w:szCs w:val="24"/>
        </w:rPr>
      </w:pPr>
      <w:bookmarkStart w:id="2" w:name="_Toc495041361"/>
      <w:r w:rsidRPr="007827C7">
        <w:rPr>
          <w:rFonts w:ascii="Times New Roman" w:hAnsi="Times New Roman"/>
          <w:sz w:val="24"/>
          <w:szCs w:val="24"/>
        </w:rPr>
        <w:t>ВЕДОМОСТИ; ДАРЬЯ БЕЛОГЛАЗОВА; 2017.10.06; К 2050 ГОДУ ПОЧТИ 70% РЕЧНОГО ФЛОТА РОССИИ ПРИДЕТСЯ СПИСАТЬ</w:t>
      </w:r>
      <w:bookmarkEnd w:id="2"/>
    </w:p>
    <w:p w:rsidR="00455686" w:rsidRDefault="00455686" w:rsidP="00455686">
      <w:pPr>
        <w:jc w:val="both"/>
      </w:pPr>
      <w:r>
        <w:t>Старение судов идет быстрее, чем их строительство</w:t>
      </w:r>
    </w:p>
    <w:p w:rsidR="00455686" w:rsidRDefault="00455686" w:rsidP="00455686">
      <w:pPr>
        <w:jc w:val="both"/>
      </w:pPr>
      <w:r>
        <w:t>Внутренний водный транспорт России находится в плачевном состоянии – это признал еще на президиуме Госсовета в августе 2016 г. президент Владимир Путин. Хотя динамика обновления судов растет, но количество выбывающих из строя значительно больше. Для сравнения: в 2000 г. общее число судов речного назначения достигало 20 000, сейчас их всего 11 101. Средний возраст почти трети из них – более 40 лет, дальнейшая их эксплуатация грозит безопасности судоходства и связана с высокими рисками аварии. Только по возрасту к 2035 г. придется списать 2737 судов, а до 2050 г. – еще 6779, следует из данных Объединенной судостроительной корпорации (ОСК). Построить нужно, по предварительным оценкам компании, к 2035 г. – 1775 судов стоимостью 1,08 трлн руб., к 2050 г. – 4900 судов стоимостью 2,02 трлн руб.</w:t>
      </w:r>
    </w:p>
    <w:p w:rsidR="00455686" w:rsidRDefault="00455686" w:rsidP="00455686">
      <w:pPr>
        <w:jc w:val="both"/>
      </w:pPr>
      <w:r>
        <w:t xml:space="preserve">Без господдержки реализовать программу обновления флота сложно, отмечал на президиуме Госсовета </w:t>
      </w:r>
      <w:r w:rsidRPr="002E4C67">
        <w:rPr>
          <w:b/>
        </w:rPr>
        <w:t>министр транспорта</w:t>
      </w:r>
      <w:r>
        <w:t xml:space="preserve"> Максим </w:t>
      </w:r>
      <w:r w:rsidRPr="002E4C67">
        <w:rPr>
          <w:b/>
        </w:rPr>
        <w:t>Соколов</w:t>
      </w:r>
      <w:r>
        <w:t>. По его словам, наиболее эффективным инструментом стимулирования отечественного судостроения является программа субсидирования кредитных ставок и лизинговых платежей при закупке судов. По ней до 2025 г. примерное финансирование со стороны государства может составить 368,69 млрд руб., сказал на совещании в среду президент ОСК Алексей Рахманов. К 2035 г. эти инвестиции принесут более 226 млрд руб. налогового эффекта, с 2026 г. обеспечат загрузку верфей за счет финансирования из внебюджетных источников, а каждый бюджетный рубль обеспечит рост инвестиции в строительство почти в 5,5 раза. По его словам, из-за сокращения пассажирских и грузовых перевозок замена всего флота может и не понадобиться. Правда, развитие маршрута «Шелкового пути» (из Китая в Европу через Россию) может вернуть на Волгу 20–30 млн т грузов, добавил он.</w:t>
      </w:r>
    </w:p>
    <w:p w:rsidR="00455686" w:rsidRDefault="00455686" w:rsidP="00455686">
      <w:pPr>
        <w:jc w:val="both"/>
      </w:pPr>
      <w:r>
        <w:t>Грузы действительно придут, но через 10–15 лет север страны все равно может остаться без флота из-за выбытия, заметил профессор Всероссийской академии внешней торговли Андрей Голубчик. Компаниям невыгодно инвестировать в флот, который работает только 3–4 месяца в году, а его окупаемость превышает сроки эксплуатации. Единственное решение проблемы – субсидии, но существующих недостаточно. Особенно острая проблема флота на Енисее, Волге и Лене, добавил эксперт.</w:t>
      </w:r>
    </w:p>
    <w:p w:rsidR="00455686" w:rsidRDefault="00455686" w:rsidP="00455686">
      <w:pPr>
        <w:jc w:val="both"/>
      </w:pPr>
      <w:r>
        <w:t>Меры господдержки появились, но их недостаточно, считает гендиректор Московского речного пароходства Константин Анисимов: «Сейчас почти вся выручка судоходных компаний уходит на лизинговые платежи».</w:t>
      </w:r>
    </w:p>
    <w:p w:rsidR="00455686" w:rsidRDefault="00455686" w:rsidP="00455686">
      <w:pPr>
        <w:jc w:val="both"/>
      </w:pPr>
      <w:r>
        <w:t xml:space="preserve">На лизинг пассажирских судов в 2016–2017 гг. Минпромторг выделил почти 6 млрд руб., в поправках к федеральному бюджету на 2017 г. и на плановый период 2018 и 2019 гг. дополнительно планируется предоставить в уставный капитал ОСК на указанные цели 1,2 млрд руб., уточнил представитель министерства. Но эти средства, по его словам, пойдут на строительство судов для эксплуатации в Азово-Черноморском бассейне. Есть и другая мера поддержки судостроения – судовой инвестиционный грант, который начнет действовать в IV квартале 2017 г., заметил директор департамента судостроения и морской техники Минпромторга Борис Кабаков: «Мы уже заключили семь соглашений по утилизационному гранту. Но выделенных на эти цели средств мало (в бюджете учтено до </w:t>
      </w:r>
      <w:r>
        <w:lastRenderedPageBreak/>
        <w:t>2020 г. почти 1,2 млрд руб.). На лизинг также планировалось выделить больше средств, но поддержки идея не нашла».</w:t>
      </w:r>
    </w:p>
    <w:p w:rsidR="00455686" w:rsidRDefault="00455686" w:rsidP="00455686">
      <w:pPr>
        <w:jc w:val="both"/>
      </w:pPr>
      <w:r>
        <w:t xml:space="preserve">В августе Минпромторг уже заявлял о дополнительной потребности в финансировании госпрограммы «Развитие судостроения и техники для освоения шельфовых месторождений на 2013–2030 гг.», говорит представитель ведомства. Предложение не было поддержано, знает федеральный чиновник. </w:t>
      </w:r>
      <w:r w:rsidRPr="002E4C67">
        <w:rPr>
          <w:b/>
        </w:rPr>
        <w:t>Минтранс</w:t>
      </w:r>
      <w:r>
        <w:t xml:space="preserve"> увеличение бюджетных средств, в частности, на программу утилизации поддержал – эти меры ведут к увеличению бюджетных поступлений, заметил представитель ведомства, сумму он не назвал.</w:t>
      </w:r>
    </w:p>
    <w:p w:rsidR="00455686" w:rsidRPr="00961C8E" w:rsidRDefault="00455686" w:rsidP="00455686">
      <w:pPr>
        <w:pStyle w:val="3"/>
        <w:jc w:val="both"/>
        <w:rPr>
          <w:rFonts w:ascii="Times New Roman" w:hAnsi="Times New Roman"/>
          <w:sz w:val="24"/>
          <w:szCs w:val="24"/>
        </w:rPr>
      </w:pPr>
      <w:bookmarkStart w:id="3" w:name="_Toc495041362"/>
      <w:r w:rsidRPr="00961C8E">
        <w:rPr>
          <w:rFonts w:ascii="Times New Roman" w:hAnsi="Times New Roman"/>
          <w:sz w:val="24"/>
          <w:szCs w:val="24"/>
        </w:rPr>
        <w:t xml:space="preserve">ТАСС; 2017.10.05; </w:t>
      </w:r>
      <w:r w:rsidRPr="002E4C67">
        <w:rPr>
          <w:rFonts w:ascii="Times New Roman" w:hAnsi="Times New Roman"/>
          <w:sz w:val="24"/>
          <w:szCs w:val="24"/>
        </w:rPr>
        <w:t>МИНТРАНС</w:t>
      </w:r>
      <w:r w:rsidRPr="00961C8E">
        <w:rPr>
          <w:rFonts w:ascii="Times New Roman" w:hAnsi="Times New Roman"/>
          <w:sz w:val="24"/>
          <w:szCs w:val="24"/>
        </w:rPr>
        <w:t xml:space="preserve"> СООБЩИЛ О ПЕРЕДАЧЕ ЧАСТИ МАРШРУТОВ </w:t>
      </w:r>
      <w:r>
        <w:rPr>
          <w:rFonts w:ascii="Times New Roman" w:hAnsi="Times New Roman"/>
          <w:sz w:val="24"/>
          <w:szCs w:val="24"/>
        </w:rPr>
        <w:t>«</w:t>
      </w:r>
      <w:r w:rsidRPr="00961C8E">
        <w:rPr>
          <w:rFonts w:ascii="Times New Roman" w:hAnsi="Times New Roman"/>
          <w:sz w:val="24"/>
          <w:szCs w:val="24"/>
        </w:rPr>
        <w:t>ВИМ-АВИА</w:t>
      </w:r>
      <w:r>
        <w:rPr>
          <w:rFonts w:ascii="Times New Roman" w:hAnsi="Times New Roman"/>
          <w:sz w:val="24"/>
          <w:szCs w:val="24"/>
        </w:rPr>
        <w:t>»</w:t>
      </w:r>
      <w:r w:rsidRPr="00961C8E">
        <w:rPr>
          <w:rFonts w:ascii="Times New Roman" w:hAnsi="Times New Roman"/>
          <w:sz w:val="24"/>
          <w:szCs w:val="24"/>
        </w:rPr>
        <w:t xml:space="preserve"> ДРУГИМ ПЕРЕВОЗЧИКАМ</w:t>
      </w:r>
      <w:bookmarkEnd w:id="3"/>
    </w:p>
    <w:p w:rsidR="00455686" w:rsidRDefault="00455686" w:rsidP="00455686">
      <w:pPr>
        <w:jc w:val="both"/>
      </w:pPr>
      <w:r>
        <w:t>Часть маршрутов авиакомпании «ВИМ-Авиа» передается другим перевозчикам в связи с низкой загрузкой рейсов на некоторых направлениях.</w:t>
      </w:r>
    </w:p>
    <w:p w:rsidR="00455686" w:rsidRDefault="00455686" w:rsidP="00455686">
      <w:pPr>
        <w:jc w:val="both"/>
      </w:pPr>
      <w:r>
        <w:t xml:space="preserve">Об этом сообщается в пресс-релизе </w:t>
      </w:r>
      <w:r w:rsidRPr="002E4C67">
        <w:rPr>
          <w:b/>
        </w:rPr>
        <w:t>Минтранса</w:t>
      </w:r>
      <w:r>
        <w:t xml:space="preserve"> по итогам заседания оперативного штаба с участием </w:t>
      </w:r>
      <w:r w:rsidRPr="002E4C67">
        <w:rPr>
          <w:b/>
        </w:rPr>
        <w:t>министра транспорта</w:t>
      </w:r>
      <w:r>
        <w:t xml:space="preserve"> Максима </w:t>
      </w:r>
      <w:r w:rsidRPr="002E4C67">
        <w:rPr>
          <w:b/>
        </w:rPr>
        <w:t>Соколов</w:t>
      </w:r>
      <w:r>
        <w:t>а.</w:t>
      </w:r>
    </w:p>
    <w:p w:rsidR="00455686" w:rsidRDefault="00455686" w:rsidP="00455686">
      <w:pPr>
        <w:jc w:val="both"/>
      </w:pPr>
      <w:r>
        <w:t>«В связи с низкой загрузкой рейсов на некоторых направлениях принимаются точечные решения по закрытию данных маршрутов и их передаче другим перевозчикам», – говорится в сообщении.</w:t>
      </w:r>
    </w:p>
    <w:p w:rsidR="00455686" w:rsidRDefault="00455686" w:rsidP="00455686">
      <w:pPr>
        <w:jc w:val="both"/>
      </w:pPr>
      <w:r>
        <w:t>На 6 октября запланировано шесть рейсов «ВИМ-Авиа», в том числе полеты из Внукова в города Чанша и Синьчжэн (Китай), а также Внуково-Тенерифе.</w:t>
      </w:r>
    </w:p>
    <w:p w:rsidR="00455686" w:rsidRDefault="00455686" w:rsidP="00455686">
      <w:pPr>
        <w:jc w:val="both"/>
      </w:pPr>
      <w:r>
        <w:t xml:space="preserve">В </w:t>
      </w:r>
      <w:r w:rsidRPr="002E4C67">
        <w:rPr>
          <w:b/>
        </w:rPr>
        <w:t>Росавиаци</w:t>
      </w:r>
      <w:r>
        <w:t>и уточнили ТАСС, что на внутренних направлениях пассажиропоток «ВИМ-Авиа» значительно снизился, количество пассажиров сократилось до минимума.</w:t>
      </w:r>
    </w:p>
    <w:p w:rsidR="00455686" w:rsidRDefault="00455686" w:rsidP="00455686">
      <w:pPr>
        <w:jc w:val="both"/>
      </w:pPr>
      <w:r>
        <w:t>«Поэтому авиакомпания принимает решение о прекращении полетов по тому или иному внутреннему маршруту, пассажиры передаются на рейсы других российских авиакомпаний, выполняющих полеты по аналогичной маршрутной сети на внутренних линиях», – добавили ТАСС в ведомстве.</w:t>
      </w:r>
    </w:p>
    <w:p w:rsidR="00455686" w:rsidRPr="00253712" w:rsidRDefault="00455686" w:rsidP="00455686">
      <w:pPr>
        <w:pStyle w:val="3"/>
        <w:jc w:val="both"/>
        <w:rPr>
          <w:rFonts w:ascii="Times New Roman" w:hAnsi="Times New Roman"/>
          <w:sz w:val="24"/>
          <w:szCs w:val="24"/>
        </w:rPr>
      </w:pPr>
      <w:bookmarkStart w:id="4" w:name="_Toc494989238"/>
      <w:bookmarkStart w:id="5" w:name="_Toc495041363"/>
      <w:r w:rsidRPr="00253712">
        <w:rPr>
          <w:rFonts w:ascii="Times New Roman" w:hAnsi="Times New Roman"/>
          <w:sz w:val="24"/>
          <w:szCs w:val="24"/>
        </w:rPr>
        <w:t xml:space="preserve">ТАСС; 2017.10.05; ПРЕДСЕДАТЕЛЬ СОВЕТА ДИРЕКТОРОВ ВНУКОВО ВАНЦЕВ НЕ ЗАИНТЕРЕСОВАН В ПОКУПКЕ </w:t>
      </w:r>
      <w:r>
        <w:rPr>
          <w:rFonts w:ascii="Times New Roman" w:hAnsi="Times New Roman"/>
          <w:sz w:val="24"/>
          <w:szCs w:val="24"/>
        </w:rPr>
        <w:t>«</w:t>
      </w:r>
      <w:r w:rsidRPr="00253712">
        <w:rPr>
          <w:rFonts w:ascii="Times New Roman" w:hAnsi="Times New Roman"/>
          <w:sz w:val="24"/>
          <w:szCs w:val="24"/>
        </w:rPr>
        <w:t>ВИМ-АВИА</w:t>
      </w:r>
      <w:r>
        <w:rPr>
          <w:rFonts w:ascii="Times New Roman" w:hAnsi="Times New Roman"/>
          <w:sz w:val="24"/>
          <w:szCs w:val="24"/>
        </w:rPr>
        <w:t>»</w:t>
      </w:r>
      <w:bookmarkEnd w:id="4"/>
      <w:bookmarkEnd w:id="5"/>
    </w:p>
    <w:p w:rsidR="00455686" w:rsidRDefault="00455686" w:rsidP="00455686">
      <w:pPr>
        <w:jc w:val="both"/>
      </w:pPr>
      <w:r>
        <w:t>Председатель совета директоров аэропорта Внуково Виталий Ванцев не заинтересован в приобретении авиакомпании «ВИМ-Авиа». Об этом Ванцев сообщил ТАСС.</w:t>
      </w:r>
    </w:p>
    <w:p w:rsidR="00455686" w:rsidRDefault="00455686" w:rsidP="00455686">
      <w:pPr>
        <w:jc w:val="both"/>
      </w:pPr>
      <w:r>
        <w:t>«Точно нет, – ответил он на вопрос, может ли он стать инвестором «ВИМ-Авиа». – Вообще ни при каких условиях, даже чисто теоретически».</w:t>
      </w:r>
    </w:p>
    <w:p w:rsidR="00455686" w:rsidRDefault="00455686" w:rsidP="00455686">
      <w:pPr>
        <w:jc w:val="both"/>
      </w:pPr>
      <w:r>
        <w:t>После начала коллапса «ВИМ-Авиа» все рейсы компании были перенесены из Домодедово во Внуково. Как сообщал ТАСС Ванцев, помощь перевозчику аэропорт оказывает безвозмездно.</w:t>
      </w:r>
    </w:p>
    <w:p w:rsidR="00455686" w:rsidRDefault="00455686" w:rsidP="00455686">
      <w:pPr>
        <w:jc w:val="both"/>
      </w:pPr>
      <w:r>
        <w:t xml:space="preserve">Ранее вице-премьер Аркадий </w:t>
      </w:r>
      <w:r w:rsidRPr="006D109F">
        <w:rPr>
          <w:b/>
        </w:rPr>
        <w:t>Дворкович</w:t>
      </w:r>
      <w:r>
        <w:t xml:space="preserve"> сообщил, что будущее существование «ВИМ-Авиа» остается под вопросом, но есть инвесторы, готовые купить авиакомпанию вместе с долгами (10 млрд рублей). Позже он конкретизировал, что три российские компании рассматривают покупку «ВИМ-Авиа», однако не уточнил их названия.</w:t>
      </w:r>
    </w:p>
    <w:p w:rsidR="00455686" w:rsidRDefault="00455686" w:rsidP="00455686">
      <w:pPr>
        <w:jc w:val="both"/>
      </w:pPr>
      <w:r>
        <w:t>Имена двух претендентов СМИ уже называли: издание РБК сообщило, что один из претендентов – экс-управляющий инвестфондом TPG Aurora Борис Карлов. По данным издания, именно он стоял за идеей возобновить деятельность «Трансаэро» (сейчас «ВИМ-Авиа» возглавляет Александр Бурдин, руководивший до этого банкротящейся «Трансаэро»). Накануне стало известно, что интрес проявляет бизнесмен, бывший акционер «Аэрофлота» и бывший владелец авиакомпании Red Wings Александр Лебедев.</w:t>
      </w:r>
    </w:p>
    <w:p w:rsidR="00455686" w:rsidRDefault="00455686" w:rsidP="00455686">
      <w:pPr>
        <w:jc w:val="both"/>
      </w:pPr>
      <w:r>
        <w:t>Ситуация с «ВИМ-Авиа»</w:t>
      </w:r>
    </w:p>
    <w:p w:rsidR="00455686" w:rsidRDefault="00455686" w:rsidP="00455686">
      <w:pPr>
        <w:jc w:val="both"/>
      </w:pPr>
      <w:r>
        <w:t xml:space="preserve">Авиакомпания «ВИМ-Авиа» 25 сентября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Следственный комитет возбудил уголовное дело о мошенничестве, в рамках которого </w:t>
      </w:r>
      <w:r>
        <w:lastRenderedPageBreak/>
        <w:t>были задержаны генеральный директор и главный бухгалтер «ВИМ– Авиа» Александр Кочнев и Екатерина Пантелеева.</w:t>
      </w:r>
    </w:p>
    <w:p w:rsidR="00455686" w:rsidRDefault="00455686" w:rsidP="00455686">
      <w:pPr>
        <w:jc w:val="both"/>
      </w:pPr>
      <w:r w:rsidRPr="006D109F">
        <w:rPr>
          <w:b/>
        </w:rPr>
        <w:t>Росавиаци</w:t>
      </w:r>
      <w:r>
        <w:t xml:space="preserve">я сообщала, что финансирование перевозчика заморожено, у авиакомпании закончились оборотные средства. Перевозка пассажиров из и в Домодедово стала невозможна из– за задолженности перед аэропортом. Был организован оперативный штаб под председательством </w:t>
      </w:r>
      <w:r w:rsidRPr="006D109F">
        <w:rPr>
          <w:b/>
        </w:rPr>
        <w:t>министра транспорта</w:t>
      </w:r>
      <w:r>
        <w:t xml:space="preserve"> РФ Максима </w:t>
      </w:r>
      <w:r w:rsidRPr="006D109F">
        <w:rPr>
          <w:b/>
        </w:rPr>
        <w:t>Соколов</w:t>
      </w:r>
      <w:r>
        <w:t>а, который сейчас объединился со штабом Ростуризма и собирается дважды в день. По решению штаба рейсы «ВИМ-Авиа» были перенесены во Внуково.</w:t>
      </w:r>
    </w:p>
    <w:p w:rsidR="00455686" w:rsidRPr="00B26C99" w:rsidRDefault="00455686" w:rsidP="00455686">
      <w:pPr>
        <w:pStyle w:val="3"/>
        <w:jc w:val="both"/>
        <w:rPr>
          <w:rFonts w:ascii="Times New Roman" w:hAnsi="Times New Roman"/>
          <w:sz w:val="24"/>
          <w:szCs w:val="24"/>
        </w:rPr>
      </w:pPr>
      <w:bookmarkStart w:id="6" w:name="_Toc494989242"/>
      <w:bookmarkStart w:id="7" w:name="_Toc495041366"/>
      <w:r w:rsidRPr="00B26C99">
        <w:rPr>
          <w:rFonts w:ascii="Times New Roman" w:hAnsi="Times New Roman"/>
          <w:sz w:val="24"/>
          <w:szCs w:val="24"/>
        </w:rPr>
        <w:t>ТРАНСПОРТ РОССИИ; СЕРГЕЙ ОЗУН; 2017.10.05; СЕЗОН КАК ЗЕРКАЛО</w:t>
      </w:r>
      <w:bookmarkEnd w:id="6"/>
      <w:bookmarkEnd w:id="7"/>
    </w:p>
    <w:p w:rsidR="00455686" w:rsidRDefault="00455686" w:rsidP="00455686">
      <w:pPr>
        <w:jc w:val="both"/>
      </w:pPr>
      <w:r>
        <w:t>Дорожная отрасль показывает устойчивые темпы развития</w:t>
      </w:r>
    </w:p>
    <w:p w:rsidR="00455686" w:rsidRDefault="00455686" w:rsidP="00455686">
      <w:pPr>
        <w:jc w:val="both"/>
      </w:pPr>
      <w:r>
        <w:t xml:space="preserve">В канун профессионального праздника руководитель </w:t>
      </w:r>
      <w:r w:rsidRPr="006D109F">
        <w:rPr>
          <w:b/>
        </w:rPr>
        <w:t>Федерального дорожного агентства</w:t>
      </w:r>
      <w:r>
        <w:t xml:space="preserve"> </w:t>
      </w:r>
      <w:r w:rsidRPr="006D109F">
        <w:rPr>
          <w:b/>
        </w:rPr>
        <w:t>Роман СТАРОВОЙТ</w:t>
      </w:r>
      <w:r>
        <w:t xml:space="preserve"> ответил на вопросы корреспондента «ТР».</w:t>
      </w:r>
    </w:p>
    <w:p w:rsidR="00455686" w:rsidRDefault="00455686" w:rsidP="00455686">
      <w:pPr>
        <w:jc w:val="both"/>
      </w:pPr>
      <w:r>
        <w:t>– Роман Владимирович, сезон дорожных работ еще продолжается. Но о каких–то его предварительных итогах, особенностях говорить, наверное, уже можно?</w:t>
      </w:r>
    </w:p>
    <w:p w:rsidR="00455686" w:rsidRDefault="00455686" w:rsidP="00455686">
      <w:pPr>
        <w:jc w:val="both"/>
      </w:pPr>
      <w:r>
        <w:t>– В этом году масштабные ремонтные работы охватывают 8,5 тыс. км федеральных трасс. Это позволит к концу сезона привести в нормативное состояние почти 80% федеральной сети. Также будут построены и реконструированы 240 км дорог. Уже запущено движение на реконструированных участках трасс «Лена», «Колыма», «Уссури», «Холмогоры», Московского большого кольца. При этом каждый десятый километр построенных объектов был открыт для движения раньше намеченных по госконтрактам сроков.</w:t>
      </w:r>
    </w:p>
    <w:p w:rsidR="00455686" w:rsidRDefault="00455686" w:rsidP="00455686">
      <w:pPr>
        <w:jc w:val="both"/>
      </w:pPr>
      <w:r>
        <w:t>– Влияют ли на развитие дорог факторы макроэкономической нестабильности?</w:t>
      </w:r>
    </w:p>
    <w:p w:rsidR="00455686" w:rsidRDefault="00455686" w:rsidP="00455686">
      <w:pPr>
        <w:jc w:val="both"/>
      </w:pPr>
      <w:r>
        <w:t xml:space="preserve">– Дорожное хозяйство и транспортная отрасль в целом показывают устойчивые темпы развития. Это свидетельствует о том, что основные негативные макроэкономические тенденции преодолены. Продолжается привлечение в дорожные проекты частных инвестиций, развивается сфера государственно–частного партнерства. Сейчас на этом рынке работают в основном крупные отечественные банки, но мы чувствуем интерес и со стороны иностранных инвесторов. В июне этого года на Петербургском международном экономическом форуме, в частности, между </w:t>
      </w:r>
      <w:r w:rsidRPr="006D109F">
        <w:rPr>
          <w:b/>
        </w:rPr>
        <w:t>Росавтодор</w:t>
      </w:r>
      <w:r>
        <w:t>ом и турецко–итальянской компанией ICA Construction было подписано соглашение о сотрудничестве в реализации ГЧП–проектов.</w:t>
      </w:r>
    </w:p>
    <w:p w:rsidR="00455686" w:rsidRDefault="00455686" w:rsidP="00455686">
      <w:pPr>
        <w:jc w:val="both"/>
      </w:pPr>
      <w:r>
        <w:t>Если говорить непосредственно о дорожном строительстве, то многим игрокам на этом рынке пришлось перестраивать свои бизнес–процессы и адаптироваться к новым экономическим реалиям. В среднем в последние годы доходная часть контракта для подрядчика не превышает 5–7%. Если на дороге раньше гарантийного срока появятся дефекты, если где–то будут неправильно применены технологии, то исправлять брак компании придется за свой счет. А это потеря прибыли и даже уход в убыток. Поэтому выгодно строить и ремонтировать сразу качественно.</w:t>
      </w:r>
    </w:p>
    <w:p w:rsidR="00455686" w:rsidRDefault="00455686" w:rsidP="00455686">
      <w:pPr>
        <w:jc w:val="both"/>
      </w:pPr>
      <w:r>
        <w:t>– Новизной нынешнего сезона стала реализация приоритетного проекта «Безопасные и качественные дороги». Когда будет заметен результат этой работы на территориях городских агломераций?</w:t>
      </w:r>
    </w:p>
    <w:p w:rsidR="00455686" w:rsidRDefault="00455686" w:rsidP="00455686">
      <w:pPr>
        <w:jc w:val="both"/>
      </w:pPr>
      <w:r>
        <w:t>– Жители городов, которые стали участниками проекта, уже ощутили первые положительные изменения. Охвачены ремонтом более 6 тыс. км автодорог. В результате к декабрю в нормативное состояние будет приведена половина всех дорог 38 агломераций, участвующих в проекте. В следующем году протяженность дорог, соответствующих нормативам, в этих городах достигнет 60%. Более чем в два раза сократится количество аварийно опасных участков.</w:t>
      </w:r>
    </w:p>
    <w:p w:rsidR="00455686" w:rsidRDefault="00455686" w:rsidP="00455686">
      <w:pPr>
        <w:jc w:val="both"/>
      </w:pPr>
      <w:r>
        <w:t>– Особая тема – строительство моста через Керченский пролив. Еще несколько месяцев назад пройден экватор по реализации этого самого масштабного и значимого проекта. Какие экономические преимущества даст этот объект?</w:t>
      </w:r>
    </w:p>
    <w:p w:rsidR="00455686" w:rsidRDefault="00455686" w:rsidP="00455686">
      <w:pPr>
        <w:jc w:val="both"/>
      </w:pPr>
      <w:r>
        <w:lastRenderedPageBreak/>
        <w:t xml:space="preserve">– Соединение Крыма и Кубани автомобильным и железнодорожным мостами создаст новые экономические возможности для Крыма и интегрирует полуостров в национальные транспортные системы. При этом к моменту запуска движения по мосту </w:t>
      </w:r>
      <w:r w:rsidRPr="006D109F">
        <w:rPr>
          <w:b/>
        </w:rPr>
        <w:t>Росавтодор</w:t>
      </w:r>
      <w:r>
        <w:t xml:space="preserve"> приведет в нормативное состояние все федеральные трассы страны.</w:t>
      </w:r>
    </w:p>
    <w:p w:rsidR="00455686" w:rsidRDefault="00455686" w:rsidP="00455686">
      <w:pPr>
        <w:jc w:val="both"/>
      </w:pPr>
      <w:r>
        <w:t>Наша «стройка века» стала самым крупным экономическим проектом для современной России. В проекте и поставках материалов участвуют свыше 60 ведущих отечественных предприятий. Это настоящий драйвер развития не только Крыма, но и всего юга нашей страны.</w:t>
      </w:r>
    </w:p>
    <w:p w:rsidR="00455686" w:rsidRDefault="00455686" w:rsidP="00455686">
      <w:pPr>
        <w:jc w:val="both"/>
      </w:pPr>
      <w:r>
        <w:t>О будущем экономическом эффекте Крымского моста свидетельствуют расчеты его пропускной способности. В сутки по нему смогут проезжать до 40 тыс. легковых и грузовых машин. А железнодорожная линия сможет обеспечить перевозку свыше 14 млн пассажиров и 13 млн тонн грузов ежегодно. Улучшится транспортная доступность Крыма, повысится его туристическая привлекательность, наладится стабильный товарооборот, будет создана благоприятная атмосфера для привлечения инвестиций. Упростится логистика, а значит, удастся удешевить доставку необходимых товаров на полуостров.</w:t>
      </w:r>
    </w:p>
    <w:p w:rsidR="00455686" w:rsidRDefault="00455686" w:rsidP="00455686">
      <w:pPr>
        <w:jc w:val="both"/>
      </w:pPr>
      <w:r>
        <w:t>– Какие тенденции можно отметить в направлении повышения безопасности дорожного движения в нашей стране? Автомобилей становится все больше – растет ли аварийность?</w:t>
      </w:r>
    </w:p>
    <w:p w:rsidR="00455686" w:rsidRDefault="00455686" w:rsidP="00455686">
      <w:pPr>
        <w:jc w:val="both"/>
      </w:pPr>
      <w:r>
        <w:t xml:space="preserve">– С 2013 по 2015 год количество ДТП на подведомственной </w:t>
      </w:r>
      <w:r w:rsidRPr="006D109F">
        <w:rPr>
          <w:b/>
        </w:rPr>
        <w:t>Росавтодор</w:t>
      </w:r>
      <w:r>
        <w:t>у дорожной сети сократилось более чем на 20%. На протяжении последних двух лет федеральным дорожникам удается удерживать эту статистику на достигнутом уровне. Принимаемые меры позволили существенно минимизировать тяжесть последствий аварий. В прошлом году на наших трассах количество погибших в ДТП снизилось на 6%.</w:t>
      </w:r>
    </w:p>
    <w:p w:rsidR="00455686" w:rsidRDefault="00455686" w:rsidP="00455686">
      <w:pPr>
        <w:jc w:val="both"/>
      </w:pPr>
      <w:r>
        <w:t>Анализируя причины, мы видим общий тренд снижения количества аварий, где были отмечены недостатки транспортно–эксплуатационного состояния улично–дорожной сети. Доля таких ДТП не превышает 3%. При этом возрастает число происшествий из–за допущенных водителями нарушений. К таким причинам следует отнести превышение скоростного режима, выезд на встречную полосу, управление машиной в состоянии алкогольного опьянения. Совместно с ГИБДД мы сейчас активно работаем на упреждение данных нарушений.</w:t>
      </w:r>
    </w:p>
    <w:p w:rsidR="00455686" w:rsidRDefault="00455686" w:rsidP="00455686">
      <w:pPr>
        <w:jc w:val="both"/>
      </w:pPr>
      <w:r>
        <w:t>– Качественный придорожный сервис – одно из слагаемых безопасности на трассах. Важно, чтобы объекты сервиса появлялись не только на оживленных участках автодорог, вблизи крупных городов, но и на периферии, так ведь?</w:t>
      </w:r>
    </w:p>
    <w:p w:rsidR="00455686" w:rsidRDefault="00455686" w:rsidP="00455686">
      <w:pPr>
        <w:jc w:val="both"/>
      </w:pPr>
      <w:r>
        <w:t>– Сейчас на федеральных трассах работают 12 тыс. объектов дорожного сервиса. Проблема в том, что размещены они неравномерно. Хорошо обстоят дела на Северо–Западе или в центральной части России, где спрос достаточно стабильный, а вот в отдельных районах Сибири и Дальнего Востока кемпингов, СТО и АЗС не хватает. В этих регионах частным предпринимателям не обойтись без поддержки государства. В первую очередь речь идет о подключении будущих площадок к инженерным коммуникациям.</w:t>
      </w:r>
    </w:p>
    <w:p w:rsidR="00455686" w:rsidRDefault="00455686" w:rsidP="00455686">
      <w:pPr>
        <w:jc w:val="both"/>
      </w:pPr>
      <w:r>
        <w:t xml:space="preserve">Должны быть максимально готовые условия для прихода бизнеса, что позволит стимулировать предпринимателей развивать необходимую инфраструктуру. Для этого </w:t>
      </w:r>
      <w:r w:rsidRPr="006D109F">
        <w:rPr>
          <w:b/>
        </w:rPr>
        <w:t>Росавтодор</w:t>
      </w:r>
      <w:r>
        <w:t>ом реализуется генеральная схема размещения объектов дорожного сервиса. Она предполагает появление более 890 новых объектов. Благодаря развитию сервиса мы ожидаем подъема автотуризма и появления новых рабочих мест в регионах. Реализация программы позволит решить проблему неравномерного распределения объектов сервиса на всем протяжении федеральных дорог. Удастся исключить участки длиной в несколько сотен километров без комплексного обслуживания.</w:t>
      </w:r>
    </w:p>
    <w:p w:rsidR="00455686" w:rsidRDefault="00455686" w:rsidP="00455686">
      <w:pPr>
        <w:jc w:val="both"/>
      </w:pPr>
      <w:r>
        <w:t>– На какие цели в этом году распределены сборы системы «Платон»?</w:t>
      </w:r>
    </w:p>
    <w:p w:rsidR="00455686" w:rsidRDefault="00455686" w:rsidP="00455686">
      <w:pPr>
        <w:jc w:val="both"/>
      </w:pPr>
      <w:r>
        <w:t xml:space="preserve">– Первые поступления этого года распределены в 12 регионов на продолжение ремонта и строительства мостов и путепроводов, которые получили федеральную поддержку по решению Правительства РФ еще в прошлом сезоне. Кроме того, средства дорожного фонда начали распределяться с учетом мнений грузоперевозчиков на сайте проекта </w:t>
      </w:r>
      <w:r>
        <w:lastRenderedPageBreak/>
        <w:t>«Карта убитых дорог». Также нам удалось согласовать выделение финансирования первому региональному дорожному ГЧП–проекту в Хабаровском крае – на строительство автомобильного обхода столицы региона.</w:t>
      </w:r>
    </w:p>
    <w:p w:rsidR="00455686" w:rsidRDefault="00455686" w:rsidP="00455686">
      <w:pPr>
        <w:jc w:val="both"/>
      </w:pPr>
      <w:r>
        <w:t>Кстати, все дорожные объекты, которые были профинансированы благодаря работе государственной системы «Платон», теперь нанесены на онлайн–карту проекта dorogi.platon.ru. На сайте отображено распределение средств по каждому региону страны, а также объемы выполненных работ за счет этих дополнительных поступлений в дорожные фонды.</w:t>
      </w:r>
    </w:p>
    <w:p w:rsidR="00455686" w:rsidRDefault="00455686" w:rsidP="00455686">
      <w:pPr>
        <w:jc w:val="both"/>
      </w:pPr>
      <w:r>
        <w:t>– Механизм импортозамещения запущен, и за последние несколько лет заметно увеличилась доля отечественных дорожных машин, используемых на федеральных трассах. А качество этой техники повысилось?</w:t>
      </w:r>
    </w:p>
    <w:p w:rsidR="00455686" w:rsidRDefault="00455686" w:rsidP="00455686">
      <w:pPr>
        <w:jc w:val="both"/>
      </w:pPr>
      <w:r>
        <w:t xml:space="preserve">– Постепенно ситуация улучшается. Сейчас около 85% дорожных машин, которые используются при содержании федеральных трасс, российского производства. Это комбинированные дорожные машины (80% отечественного производства), грейдеры (85–90% отечественных машин), роторные снегоочистители (95% отечественных). В сегменте строительной техники пока соотношение зарубежной техники преобладает. Но </w:t>
      </w:r>
      <w:r w:rsidRPr="006D109F">
        <w:rPr>
          <w:b/>
        </w:rPr>
        <w:t>Росавтодор</w:t>
      </w:r>
      <w:r>
        <w:t xml:space="preserve"> активно сотрудничает с отечественными предприятиями, такими как корпорация «Уралвагонзавод», чтобы развивать производство дорожно–строительной техники, повышать ее характеристики до конкурентного уровня. Это в перспективе позволит минимизировать зависимость отрасли от иностранных поставщиков, а также оптимизировать затраты подрядчиков при производстве работ.</w:t>
      </w:r>
    </w:p>
    <w:p w:rsidR="00455686" w:rsidRDefault="00455686" w:rsidP="00455686">
      <w:pPr>
        <w:jc w:val="both"/>
      </w:pPr>
      <w:r>
        <w:t>– Нет ли пробуксовок в развертывании системы автоматизированного весогабаритного контроля на федеральных дорогах России?</w:t>
      </w:r>
    </w:p>
    <w:p w:rsidR="00455686" w:rsidRDefault="00455686" w:rsidP="00455686">
      <w:pPr>
        <w:jc w:val="both"/>
      </w:pPr>
      <w:r>
        <w:t>– Создание таких пунктов на федеральных трассах идет исключительно за счет бюджетных средств. За год вводятся в эксплуатацию по 2–3 новых объекта. Всего на нашей сети автодорог в 17 регионах работают 25 автоматических контрольных пунктов для замеров весовых параметров грузовиков. Проект не буксует, а развивается. Постоянно идет работа с грузоперевозчиками, в том числе с целью совершенствования законодательной базы. Безусловно, если в ближайшие годы удастся привлечь для развертывания системы частные инвестиции, то это позволит гораздо быстрее охватить такими пунктами всю страну в течение нескольких лет.</w:t>
      </w:r>
    </w:p>
    <w:p w:rsidR="00455686" w:rsidRDefault="00455686" w:rsidP="00455686">
      <w:pPr>
        <w:jc w:val="both"/>
      </w:pPr>
      <w:r>
        <w:t>– Интеллект автодорог будущего должен быть рассчитан в том числе на беспилотные автомобили, утверждают эксперты. Есть и другая точка зрения: мол, какие уж там беспилотники, нам бы хоть с рытвинами и ухабами на трассах разделаться. А вы что думаете по этому поводу?</w:t>
      </w:r>
    </w:p>
    <w:p w:rsidR="00455686" w:rsidRDefault="00455686" w:rsidP="00455686">
      <w:pPr>
        <w:jc w:val="both"/>
      </w:pPr>
      <w:r>
        <w:t xml:space="preserve">– Развитие технологий для беспилотного транспорта – это общемировой тренд, которому следует и Россия. Задача дорожников – подготовить инфраструктуру такого качества, чтобы по трассе мог безопасно проехать и водитель, и автомобиль с искусственным интеллектом. В Европе беспилотные грузовики уже активно тестируются. </w:t>
      </w:r>
      <w:r w:rsidRPr="006D109F">
        <w:rPr>
          <w:b/>
        </w:rPr>
        <w:t>Росавтодор</w:t>
      </w:r>
      <w:r>
        <w:t xml:space="preserve"> ведет совместный проект с коллегами из Финляндии для того, чтобы наши технические требования и стандарты были гармонизированы с европейскими. То есть в перспективе грузовик–беспилотник должен будет свободно проехать из Хельсинки в Санкт–Петербург и далее до Москвы.</w:t>
      </w:r>
    </w:p>
    <w:p w:rsidR="00455686" w:rsidRDefault="00455686" w:rsidP="00455686">
      <w:pPr>
        <w:jc w:val="both"/>
      </w:pPr>
      <w:r>
        <w:t xml:space="preserve">Качество федеральных трасс в России сейчас тоже догоняет по уровню ведущие страны. К концу следующего года вся подведомственная </w:t>
      </w:r>
      <w:r w:rsidRPr="006D109F">
        <w:rPr>
          <w:b/>
        </w:rPr>
        <w:t>Росавтодор</w:t>
      </w:r>
      <w:r>
        <w:t xml:space="preserve">у сеть автомобильных дорог будет приведена в соответствие нормативному состоянию. Хуже ситуация с качеством региональных дорог. Для ее исправления и запущен проект «Безопасные и качественные дороги», рассчитанный до 2025 года. К этому сроку 85% дорог 38 крупнейших городских агломераций страны также будут приведены в полное соответствие нормативным требованиям. По прогнозам экспертов, именно через 8–10 лет и стоит ожидать появления </w:t>
      </w:r>
      <w:r>
        <w:lastRenderedPageBreak/>
        <w:t>на дорогах первых регулярных коммерческих рейсов беспилотных грузовиков. Поэтому развитие дорог и технических инноваций в нашей стране взаимоувязано.</w:t>
      </w:r>
    </w:p>
    <w:p w:rsidR="00455686" w:rsidRDefault="00455686" w:rsidP="00455686">
      <w:pPr>
        <w:jc w:val="both"/>
      </w:pPr>
      <w:r>
        <w:t>– Будут ли отражены вопросы экологии, охраны окружающей среды в новой концепции развития дорожного хозяйства России до 2030 года?</w:t>
      </w:r>
    </w:p>
    <w:p w:rsidR="00455686" w:rsidRDefault="00455686" w:rsidP="00455686">
      <w:pPr>
        <w:jc w:val="both"/>
      </w:pPr>
      <w:r>
        <w:t>– В стратегии заложены целевые показатели сокращения на 30–40% доли городских автомобильных дорог, работающих в режиме перегрузки в пиковые часы. Кроме того, средняя скорость движения на легковом автомобиле с учетом заторов между центрами городских агломераций с численностью населения более 1,5 млн человек должна возрасти с 45 до 70 км в час. Это напрямую повлияет на количество вредных выбросов транспортных средств. На примере Сочи, где к зимним Олимпийским играм мы существенно обновили дорожную сеть и ускорили транспортные потоки, можно проследить, как улучшение транспортной системы позитивно отражается на экологии.</w:t>
      </w:r>
    </w:p>
    <w:p w:rsidR="00455686" w:rsidRPr="007827C7" w:rsidRDefault="00455686" w:rsidP="00455686">
      <w:pPr>
        <w:pStyle w:val="3"/>
        <w:jc w:val="both"/>
        <w:rPr>
          <w:rFonts w:ascii="Times New Roman" w:hAnsi="Times New Roman"/>
          <w:sz w:val="24"/>
          <w:szCs w:val="24"/>
        </w:rPr>
      </w:pPr>
      <w:bookmarkStart w:id="8" w:name="_Toc495041368"/>
      <w:r w:rsidRPr="007827C7">
        <w:rPr>
          <w:rFonts w:ascii="Times New Roman" w:hAnsi="Times New Roman"/>
          <w:sz w:val="24"/>
          <w:szCs w:val="24"/>
        </w:rPr>
        <w:t>КОММЕРСАНТ; НАТАЛЬЯ СКОРЛЫГИНА; АНАСТАСИЯ ВЕДЕНЕЕВА; 2017.10.05; ПОРТАМ ОБЕЩАЮТ ВАЛЮТНУЮ ОТСРОЧКУ</w:t>
      </w:r>
      <w:bookmarkEnd w:id="8"/>
    </w:p>
    <w:p w:rsidR="00455686" w:rsidRDefault="00455686" w:rsidP="00455686">
      <w:pPr>
        <w:jc w:val="both"/>
      </w:pPr>
      <w:r>
        <w:t>Перевод тарифов в рубли явно затянется</w:t>
      </w:r>
    </w:p>
    <w:p w:rsidR="00455686" w:rsidRDefault="00455686" w:rsidP="00455686">
      <w:pPr>
        <w:jc w:val="both"/>
      </w:pPr>
      <w:r>
        <w:t xml:space="preserve">Ведомства обсуждают отсрочку перехода на рублевые расчеты в портах, имеющих валютные кредиты, до следующего десятилетия. Минфин предлагает 2025 год, по оценке </w:t>
      </w:r>
      <w:r w:rsidRPr="002E4C67">
        <w:rPr>
          <w:b/>
        </w:rPr>
        <w:t>Минтранса</w:t>
      </w:r>
      <w:r>
        <w:t>, отсрочка распространится до 2020 года. Но, по мнению ФАС, долгий срок не нужен: даже обладатели валютных кредитов добровольно переходят на рубли. НМТП, с которым ФАС конфликтует наиболее остро, обещает перейти на рубли в установленный президентом срок (Владимир Путин говорил о 1 января 2018 года, но допускал исключения). Но из-за требований МВФ переход на рубли не охватит комплексный фрахт, когда контрагентом выступают международные морские линии.</w:t>
      </w:r>
    </w:p>
    <w:p w:rsidR="00455686" w:rsidRDefault="00455686" w:rsidP="00455686">
      <w:pPr>
        <w:jc w:val="both"/>
      </w:pPr>
      <w:r>
        <w:t xml:space="preserve">Минфин предлагает отсрочить до 2025 года переход на расчеты в рублях для стивидоров, имеющих на 1 января 2018 года обязательства в инвалюте для реализации инфраструктурных инвестпроектов в морских портах, сообщил «Интерфакс» со ссылкой на источники. Обеспечить перевод портовых тарифов в рубли Владимир Путин поручил еще в октябре 2015 года, но он же в августе, хотя и требовал провести переход до 1 января, уточнял, что осуществляться это должно «с оговорками для конкретных ситуаций и проектов, чтобы не было убытков». В сентябре глава ФАС Игорь Артемьев в интервью “Ъ” сообщил, что полтора-два года отсрочки будут даваться компаниям, вложившим валютную выручку в инфраструктуру. Список тех, кто имеет право на отсрочку, сформируют в октябре, говорил в среду замглавы </w:t>
      </w:r>
      <w:r w:rsidRPr="002E4C67">
        <w:rPr>
          <w:b/>
        </w:rPr>
        <w:t>Минтранса</w:t>
      </w:r>
      <w:r>
        <w:t xml:space="preserve"> Виктор </w:t>
      </w:r>
      <w:r w:rsidRPr="002E4C67">
        <w:rPr>
          <w:b/>
        </w:rPr>
        <w:t>Олерский</w:t>
      </w:r>
      <w:r>
        <w:t xml:space="preserve">. Он уточнял, что стивидоры, которых </w:t>
      </w:r>
      <w:r w:rsidRPr="002E4C67">
        <w:rPr>
          <w:b/>
        </w:rPr>
        <w:t>Минтранс</w:t>
      </w:r>
      <w:r>
        <w:t xml:space="preserve"> запросил о структуре долга, представили информацию об окончании обязательств после 2020 года.</w:t>
      </w:r>
    </w:p>
    <w:p w:rsidR="00455686" w:rsidRDefault="00455686" w:rsidP="00455686">
      <w:pPr>
        <w:jc w:val="both"/>
      </w:pPr>
      <w:r>
        <w:t>Минфин в августе публиковал проект поправок к Гражданскому кодексу, запрещающих установление тарифов в рублях, но допускающих – в эквиваленте валютной суммы (см. “Ъ” от 31 августа). Законопроект обсуждается, у ряда ведомств есть замечания. В конце сентября, по данным “Ъ”, ФАС и ФНС подавали замечание, что проект допускает валютный эквивалент, что противоречит поручению президента. Также ФАС отметила, что часть услуг по перевалке в портах доступна исключительно в составе комплексной услуги по фрахту, предоставляемой международными морскими линиями, и расчеты можно трактовать как внешнеторговые, что допускает валютные тарифы. В ответ Минфин заметил, что подобные расчеты признаются текущими валютными операциями между резидентами и нерезидентами и вводить запрет на такие расчеты в инвалюте нельзя без консультаций с МВФ (но можно вводить на ограниченный срок). Минэкономики возразило против введения понятия «денежное требование», отсутствующего в законодательстве.</w:t>
      </w:r>
    </w:p>
    <w:p w:rsidR="00455686" w:rsidRDefault="00455686" w:rsidP="00455686">
      <w:pPr>
        <w:jc w:val="both"/>
      </w:pPr>
      <w:r>
        <w:t xml:space="preserve">В ответ Минфин предложил дополнить ст. 424 ГК пунктами о том, что цены (тарифы, расценки, ставки и тому подобное) должны быть выражены в рублях и их установление в </w:t>
      </w:r>
      <w:r>
        <w:lastRenderedPageBreak/>
        <w:t>инвалюте или в условных единицах при расчетах на территории РФ не допускается. В Минфине вчера на запросы “Ъ” не ответили.</w:t>
      </w:r>
    </w:p>
    <w:p w:rsidR="00455686" w:rsidRDefault="00455686" w:rsidP="00455686">
      <w:pPr>
        <w:jc w:val="both"/>
      </w:pPr>
      <w:r>
        <w:t>В Минэкономики говорят, что в установленном порядке проект пока не поступал, министерство не выступало с инициативой переходного периода до 1 января. В ФАС “Ъ” также пояснили, что не предлагали переходный период конкретно до 2025 года. «Речь шла о небольшом сроке и для ограниченного числа случаев, например, Усть-Луги, но даже она, имея валютные обязательства и построив все за свой счет, уже направила клиентам предложения в рублях,– говорят в службе.– В то же время НМТП (подконтролен “Сумме” Зиявудина Магомедова и “Транснефти”.– “Ъ”) и Приморский торговый порт (ПТП, входит в НМТП.– “Ъ”), чьи вложения в инфраструктуру и крановое хозяйство окупились, а текущие валютные обязательства не связаны с инвестициями, должны осуществить перевод ставок в рубли в сроки, обозначенные президентом». В «Сумме» “Ъ” пояснили, что у НМТП – масштабная инвестпрограмма, только в 2018 году – около $1 млрд, а тарифы НМТП и ПТП «уже сейчас по большей части переведены в рубли». Окончательный переход будет проведен «точно в сроки, обозначенные президентом, и в соответствии с законодательством РФ», добавляют в «Сумме».</w:t>
      </w:r>
    </w:p>
    <w:p w:rsidR="00455686" w:rsidRDefault="00455686" w:rsidP="00455686">
      <w:pPr>
        <w:jc w:val="both"/>
      </w:pPr>
      <w:r>
        <w:t>Замечания к проекту Минфина непринципиальны и легко могут быть урегулированы, уверены в ФАС. Минфин, говорят в службе, уже сделал формулировки более четкими, но ФАС предложила внести поправки и в закон о морских портах (“Ъ” видел проект). В них ФАС предлагает отменить госрегулирование стивидорных тарифов в портах, где инфраструктура создана на внебюджетные средства без средств госкомпаний.</w:t>
      </w:r>
    </w:p>
    <w:p w:rsidR="00455686" w:rsidRPr="003D0640" w:rsidRDefault="00455686" w:rsidP="00455686">
      <w:pPr>
        <w:pStyle w:val="3"/>
        <w:jc w:val="both"/>
        <w:rPr>
          <w:rFonts w:ascii="Times New Roman" w:hAnsi="Times New Roman"/>
          <w:sz w:val="24"/>
          <w:szCs w:val="24"/>
        </w:rPr>
      </w:pPr>
      <w:bookmarkStart w:id="9" w:name="_Toc494989246"/>
      <w:bookmarkStart w:id="10" w:name="_Toc495041370"/>
      <w:r w:rsidRPr="003D0640">
        <w:rPr>
          <w:rFonts w:ascii="Times New Roman" w:hAnsi="Times New Roman"/>
          <w:sz w:val="24"/>
          <w:szCs w:val="24"/>
        </w:rPr>
        <w:t>ТРАНСПОРТ РОССИИ; ЮРИЙ НИКИТСКИЙ; 2017.10.05; ФУТБОЛЬНЫЙ ФОРСАЖ ДЛЯ РАЗВИТИЯ ИНФРАСТРУКТУРЫ</w:t>
      </w:r>
      <w:bookmarkEnd w:id="9"/>
      <w:bookmarkEnd w:id="10"/>
      <w:r w:rsidRPr="003D0640">
        <w:rPr>
          <w:rFonts w:ascii="Times New Roman" w:hAnsi="Times New Roman"/>
          <w:sz w:val="24"/>
          <w:szCs w:val="24"/>
        </w:rPr>
        <w:t xml:space="preserve"> </w:t>
      </w:r>
    </w:p>
    <w:p w:rsidR="00455686" w:rsidRDefault="00455686" w:rsidP="00455686">
      <w:pPr>
        <w:jc w:val="both"/>
      </w:pPr>
      <w:r>
        <w:t xml:space="preserve">Заместитель </w:t>
      </w:r>
      <w:r w:rsidRPr="006D109F">
        <w:rPr>
          <w:b/>
        </w:rPr>
        <w:t>министра транспорта</w:t>
      </w:r>
      <w:r>
        <w:t xml:space="preserve"> РФ Николай </w:t>
      </w:r>
      <w:r w:rsidRPr="006D109F">
        <w:rPr>
          <w:b/>
        </w:rPr>
        <w:t>Асаул</w:t>
      </w:r>
      <w:r>
        <w:t xml:space="preserve"> – об итогах транспортного обеспечения Кубка конфедераций – 2017</w:t>
      </w:r>
    </w:p>
    <w:p w:rsidR="00455686" w:rsidRDefault="00455686" w:rsidP="00455686">
      <w:pPr>
        <w:jc w:val="both"/>
      </w:pPr>
      <w:r>
        <w:t xml:space="preserve">– Николай Анатольевич, как известно, Кубок конфедераций прошел в четырех городах–организаторах – Москве, Санкт–Петербурге, Казани и Сочи. Они приняли 16 матчей восьми национальных команд. По официальной информации матчи Кубка конфедераций посетили порядка 628 тысяч зрителей. Насколько транспортный комплекс оказался готов к таким нагрузкам? </w:t>
      </w:r>
    </w:p>
    <w:p w:rsidR="00455686" w:rsidRDefault="00455686" w:rsidP="00455686">
      <w:pPr>
        <w:jc w:val="both"/>
      </w:pPr>
      <w:r>
        <w:t>– В период проведения соревнований были обеспечены комфортные, современные, безопасные пассажирские перевозки воздушным, железнодорожным, автомобильным транспортом. Всего всеми видами транспорта между городами–организаторами были перевезены 2,5 миллиона человек.</w:t>
      </w:r>
    </w:p>
    <w:p w:rsidR="00455686" w:rsidRDefault="00455686" w:rsidP="00455686">
      <w:pPr>
        <w:jc w:val="both"/>
      </w:pPr>
      <w:r>
        <w:t xml:space="preserve">Значительная доля пассажиропотока пришлась на воздушный транспорт. Большая часть представителей клиентских групп FIFA, национальные команды и, конечно, болельщики пользовались в первую очередь самолетами. </w:t>
      </w:r>
    </w:p>
    <w:p w:rsidR="00455686" w:rsidRDefault="00455686" w:rsidP="00455686">
      <w:pPr>
        <w:jc w:val="both"/>
      </w:pPr>
      <w:r>
        <w:t>Наибольшая нагрузка легла на аэропорты Московского авиационного узла. По сравнению с аналогичным периодом прошлого года количество перевезенных пассажиров в Домодедово, Шереметьево, Внуково увеличилось на 17,7%.</w:t>
      </w:r>
    </w:p>
    <w:p w:rsidR="00455686" w:rsidRDefault="00455686" w:rsidP="00455686">
      <w:pPr>
        <w:jc w:val="both"/>
      </w:pPr>
      <w:r>
        <w:t xml:space="preserve">В аэропортах городов – организаторов кубка была обеспечена требуемая пропускная способность. Дополнительного оснащения воздушных пунктов пропуска к кубку не потребовалось. Но в рамках подготовки к Чемпионату мира такая работа ведется. В аэропортах московского авиационного узла в рамках реконструкции терминалов будет установлено стационарное оборудование. В десяти других аэропортах будет установлено мобильное оборудование, которое обеспечит временное увеличение пропускной способности на период чемпионата. </w:t>
      </w:r>
    </w:p>
    <w:p w:rsidR="00455686" w:rsidRDefault="00455686" w:rsidP="00455686">
      <w:pPr>
        <w:jc w:val="both"/>
      </w:pPr>
      <w:r>
        <w:t>– Однако дополнительная нагрузка легла и на железнодорожный транспорт…</w:t>
      </w:r>
    </w:p>
    <w:p w:rsidR="00455686" w:rsidRDefault="00455686" w:rsidP="00455686">
      <w:pPr>
        <w:jc w:val="both"/>
      </w:pPr>
      <w:r>
        <w:lastRenderedPageBreak/>
        <w:t xml:space="preserve">– В части пассажирских перевозок железнодорожным транспортом была реализована правительственная гарантия по бесплатной перевозке болельщиков между городами – организаторами спортивных соревнований. </w:t>
      </w:r>
    </w:p>
    <w:p w:rsidR="00455686" w:rsidRDefault="00455686" w:rsidP="00455686">
      <w:pPr>
        <w:jc w:val="both"/>
      </w:pPr>
      <w:r>
        <w:t xml:space="preserve">Всего были оформлены 60 382 бесплатных билета в дополнительных поездах, отправлены 262 дополнительных поезда, услуги по перевозке были оказаны 52 954 болельщикам. Таким образом, примерно каждый десятый посетитель матчей кубка воспользовался бесплатными поездами. </w:t>
      </w:r>
    </w:p>
    <w:p w:rsidR="00455686" w:rsidRDefault="00455686" w:rsidP="00455686">
      <w:pPr>
        <w:jc w:val="both"/>
      </w:pPr>
      <w:r>
        <w:t xml:space="preserve">Абсолютное большинство пассажиров поездов – наши сограждане. Также бесплатными поездами Кубка конфедераций воспользовались более 4700 иностранных болельщиков из 100 стран мира. А самыми популярными направлениями бесплатных поездов стали Москва – Санкт–Петербург и Москва – Казань. </w:t>
      </w:r>
    </w:p>
    <w:p w:rsidR="00455686" w:rsidRDefault="00455686" w:rsidP="00455686">
      <w:pPr>
        <w:jc w:val="both"/>
      </w:pPr>
      <w:r>
        <w:t>В соответствии с поручением Правительства РФ с 23 июня представители аккредитованных СМИ также получили право передвигаться между городами на бесплатных поездах. 247 представителей СМИ стали их пассажирами, совершив 355 поездок.</w:t>
      </w:r>
    </w:p>
    <w:p w:rsidR="00455686" w:rsidRDefault="00455686" w:rsidP="00455686">
      <w:pPr>
        <w:jc w:val="both"/>
      </w:pPr>
      <w:r>
        <w:t>Во время проведения соревнований для болельщиков ежедневно работал контакт–центр. На «горячую линию» обратились более 10 000 человек. Основные вопросы обращений были связаны с порядком оформления бесплатного проезда на дополнительные поезда. К сотрудникам Транспортной дирекции – 2018, которые круглосуточно дежурили на железнодорожных вокзалах, обратились за консультацией порядка 1500 человек. 442 зрителям был оформлен бесплатный проезд в дополнительных поездах в кассах на железнодорожных вокзалах.</w:t>
      </w:r>
    </w:p>
    <w:p w:rsidR="00455686" w:rsidRDefault="00455686" w:rsidP="00455686">
      <w:pPr>
        <w:jc w:val="both"/>
      </w:pPr>
      <w:r>
        <w:t>Информация о бесплатном проезде в дополнительных поездах распространялась посредством информационных плакатов, размещенных в центрах выдачи FAN–ID, буклетов, материалов, размещенных на информационных стендах, аудиоинформации, информационных материалов в региональных и районных СМИ. Также на железнодорожных вокзалах городов–организаторов информационная поддержка осуществлялась силами сотрудников АНО «Транспортная дирекция – 2018».</w:t>
      </w:r>
    </w:p>
    <w:p w:rsidR="00455686" w:rsidRDefault="00455686" w:rsidP="00455686">
      <w:pPr>
        <w:jc w:val="both"/>
      </w:pPr>
      <w:r>
        <w:t>В сети Интернет на постоянной основе проводилась рекламная кампания о бесплатном проезде в дополнительных поездах между городами–организаторами. Были разработаны и размещены рекламные материалы на популярных поисковых сайтах и в социальных сетях. Рекламная кампания бесплатного проезда в дополнительных поездах была ориентирована как на российских болельщиков, так и на иностранных.</w:t>
      </w:r>
    </w:p>
    <w:p w:rsidR="00455686" w:rsidRDefault="00455686" w:rsidP="00455686">
      <w:pPr>
        <w:jc w:val="both"/>
      </w:pPr>
      <w:r>
        <w:t>– А что можно сказать о перевозках пассажиров в городах – организаторах Кубка?</w:t>
      </w:r>
    </w:p>
    <w:p w:rsidR="00455686" w:rsidRDefault="00455686" w:rsidP="00455686">
      <w:pPr>
        <w:jc w:val="both"/>
      </w:pPr>
      <w:r>
        <w:t>– По официальной информации матчи посетили порядка 628 000 зрителей, которые совершили 1 128 721 поездку в следующем количественном распределении: метро – 527 679; наземный городской пассажирский транспорт – 511 451; пригородный железнодорожный транспорт – 85 825; аэроэкспресс – 3766.</w:t>
      </w:r>
    </w:p>
    <w:p w:rsidR="00455686" w:rsidRDefault="00455686" w:rsidP="00455686">
      <w:pPr>
        <w:jc w:val="both"/>
      </w:pPr>
      <w:r>
        <w:t>В целом города–организаторы справились с транспортным обслуживанием кубка. Это стало возможным в том числе благодаря реализации Стратегии транспортного обеспечения Кубка конфедераций и Чемпионата мира по футболу.</w:t>
      </w:r>
    </w:p>
    <w:p w:rsidR="00455686" w:rsidRDefault="00455686" w:rsidP="00455686">
      <w:pPr>
        <w:jc w:val="both"/>
      </w:pPr>
      <w:r>
        <w:t xml:space="preserve">Так, для реализации права бесплатного проезда в принимающих городах была создана необходимая нормативная база. Ежедневно на маршруты спортивных соревнований во всех городах суммарно выпускались порядка 2500 транспортных средств, которые совершали более 9500 рейсов. </w:t>
      </w:r>
    </w:p>
    <w:p w:rsidR="00455686" w:rsidRDefault="00455686" w:rsidP="00455686">
      <w:pPr>
        <w:jc w:val="both"/>
      </w:pPr>
      <w:r>
        <w:t xml:space="preserve">Было обеспечено достаточное для Кубка конфедераций количество современного подвижного состава на маршрутах спортивных соревнований. Для автомобилей были организованы парковочные пространства. </w:t>
      </w:r>
    </w:p>
    <w:p w:rsidR="00455686" w:rsidRDefault="00455686" w:rsidP="00455686">
      <w:pPr>
        <w:jc w:val="both"/>
      </w:pPr>
      <w:r>
        <w:t xml:space="preserve">«Сработали» и планы управления перевозками, которые также утверждались в рамках реализации стратегии. </w:t>
      </w:r>
    </w:p>
    <w:p w:rsidR="00455686" w:rsidRDefault="00455686" w:rsidP="00455686">
      <w:pPr>
        <w:jc w:val="both"/>
      </w:pPr>
      <w:r>
        <w:lastRenderedPageBreak/>
        <w:t>В целом Кубок конфедераций доказал эффективность применяемого подхода к подготовке транспортного обслуживания спортивных соревнований через реализацию стратегии.</w:t>
      </w:r>
    </w:p>
    <w:p w:rsidR="00455686" w:rsidRDefault="00455686" w:rsidP="00455686">
      <w:pPr>
        <w:jc w:val="both"/>
      </w:pPr>
      <w:r>
        <w:t>– А что ждет участников и зрителей Чемпионата мира?</w:t>
      </w:r>
    </w:p>
    <w:p w:rsidR="00455686" w:rsidRDefault="00455686" w:rsidP="00455686">
      <w:pPr>
        <w:jc w:val="both"/>
      </w:pPr>
      <w:r>
        <w:t xml:space="preserve">– Сейчас </w:t>
      </w:r>
      <w:r w:rsidRPr="006D109F">
        <w:rPr>
          <w:b/>
        </w:rPr>
        <w:t>Минтранс</w:t>
      </w:r>
      <w:r>
        <w:t xml:space="preserve"> России совместно с РЖД, оргкомитетом ЧМ–2018 проводит работу по организации бесплатного проезда между городами–организаторами в период проведения мундиаля. По предварительным расчетам в общей сложности около 3 миллионов человек станут зрителями матчей чемпионата. Учитывая положительный опыт проведения Кубка конфедераций, мы рассчитываем на высокий спрос.</w:t>
      </w:r>
    </w:p>
    <w:p w:rsidR="00455686" w:rsidRDefault="00455686" w:rsidP="00455686">
      <w:pPr>
        <w:jc w:val="both"/>
      </w:pPr>
      <w:r>
        <w:t xml:space="preserve">Планируется запустить 500 дополнительных поездов, которые смогут обеспечить перевозку 300 тысяч зрителей и представителей СМИ из разных стран мира. </w:t>
      </w:r>
    </w:p>
    <w:p w:rsidR="00455686" w:rsidRDefault="00455686" w:rsidP="00455686">
      <w:pPr>
        <w:jc w:val="both"/>
      </w:pPr>
      <w:r>
        <w:t>В настоящее время проводится работа по внесению изменений в законодательство Российской Федерации, которые позволят обеспечить бесплатный проезд аккредитованным в FIFA СМИ.</w:t>
      </w:r>
    </w:p>
    <w:p w:rsidR="00455686" w:rsidRDefault="00455686" w:rsidP="00455686">
      <w:pPr>
        <w:jc w:val="both"/>
      </w:pPr>
      <w:r>
        <w:t xml:space="preserve">В ежедневном режиме отрабатываем с ОАО «РЖД» нюансы расписания на период чемпионата с учетом опыта проведения Кубка конфедераций. </w:t>
      </w:r>
    </w:p>
    <w:p w:rsidR="00455686" w:rsidRDefault="00455686" w:rsidP="00455686">
      <w:pPr>
        <w:jc w:val="both"/>
      </w:pPr>
      <w:r>
        <w:t>Кубок конфедераций уже стал историей. На повестке – Чемпионат мира.</w:t>
      </w:r>
    </w:p>
    <w:p w:rsidR="00455686" w:rsidRDefault="00455686" w:rsidP="00455686">
      <w:pPr>
        <w:jc w:val="both"/>
      </w:pPr>
      <w:r>
        <w:t>Хотелось бы отметить, что, готовясь к нему, надо помнить, что вся транспортная инфраструктура, которая строится к мероприятию, останется и после матчей. Она будет служить простым горожанам долгие годы. Не стоит рассматривать данный проект как временный только до 2018 года. Ведь благодаря проведению ЧМ–2018 у регионов и у страны в целом появляется потенциал для укрепления внутригосударственных связей и экономического развития.</w:t>
      </w:r>
    </w:p>
    <w:p w:rsidR="00455686" w:rsidRPr="00FC5C01" w:rsidRDefault="00455686" w:rsidP="00455686">
      <w:pPr>
        <w:pStyle w:val="3"/>
        <w:jc w:val="both"/>
        <w:rPr>
          <w:rFonts w:ascii="Times New Roman" w:hAnsi="Times New Roman"/>
          <w:sz w:val="24"/>
          <w:szCs w:val="24"/>
        </w:rPr>
      </w:pPr>
      <w:bookmarkStart w:id="11" w:name="_Toc495041372"/>
      <w:r w:rsidRPr="00FC5C01">
        <w:rPr>
          <w:rFonts w:ascii="Times New Roman" w:hAnsi="Times New Roman"/>
          <w:sz w:val="24"/>
          <w:szCs w:val="24"/>
        </w:rPr>
        <w:t>RG.RU; ИРИНА ЖАНДАРОВА; 2017.10.06; ПРАВИТЕЛЬСТВО ВЫДЕЛИЛО РЕГИОНАМ ПОЧТИ 10 МЛРД РУБЛЕЙ НА ДОРОГИ</w:t>
      </w:r>
      <w:bookmarkEnd w:id="11"/>
    </w:p>
    <w:p w:rsidR="00455686" w:rsidRDefault="00455686" w:rsidP="00455686">
      <w:pPr>
        <w:jc w:val="both"/>
      </w:pPr>
      <w:r>
        <w:t>Кабмин распорядился распределить между бюджетами субъектов федерации межбюджетные трансферты в общем размере 9,857 млрд рублей в рамках госпрограммы «Развитие транспортной системы». Соответствующий документ опубликован на сайте правительства.</w:t>
      </w:r>
    </w:p>
    <w:p w:rsidR="00455686" w:rsidRDefault="00455686" w:rsidP="00455686">
      <w:pPr>
        <w:jc w:val="both"/>
      </w:pPr>
      <w:r>
        <w:t>На строительство, реконструкцию, капитальный ремонт и ремонт уникальных дорожных искусственных сооружений 11 субъектам направляются средства в размере 1,435 млрд рублей.</w:t>
      </w:r>
    </w:p>
    <w:p w:rsidR="00455686" w:rsidRDefault="00455686" w:rsidP="00455686">
      <w:pPr>
        <w:jc w:val="both"/>
      </w:pPr>
      <w:r>
        <w:t>Еще 3,843 млрд рублей бюджеты получат на реализацию крупных, особо важных для социально-экономического развития России проектов.</w:t>
      </w:r>
    </w:p>
    <w:p w:rsidR="00455686" w:rsidRDefault="00455686" w:rsidP="00455686">
      <w:pPr>
        <w:jc w:val="both"/>
      </w:pPr>
      <w:r>
        <w:t>Развитие и увеличение пропускной способности сети автомобильных дорог общего пользования регионального, межмуниципального и местного значения, а также приведение их в нормативное состояние потребует 2,579 млрд рублей. Деньги получат 17 субъектов.</w:t>
      </w:r>
    </w:p>
    <w:p w:rsidR="00455686" w:rsidRDefault="00455686" w:rsidP="00455686">
      <w:pPr>
        <w:jc w:val="both"/>
      </w:pPr>
      <w:r>
        <w:t>Софинансирование проектов Хабаровского края, которые реализуются с применением механизмов государственно-частного партнерства, обойдется бюджету в 2 млрд рублей. Калининградская область получит 103,6 млн рублей на строительство эстакады «Восточная», Омская область – 15,4 млн рублей на ввод в эксплуатацию после реконструкции автомобильной дороги общего пользования местного значения.</w:t>
      </w:r>
    </w:p>
    <w:p w:rsidR="00455686" w:rsidRDefault="00455686" w:rsidP="00455686">
      <w:pPr>
        <w:jc w:val="both"/>
      </w:pPr>
      <w:r>
        <w:t xml:space="preserve">Также для предоставления межбюджетных трансфертов Калининградской и Омской областям на реализацию региональных программ в сфере дорожной деятельности </w:t>
      </w:r>
      <w:r w:rsidRPr="002E4C67">
        <w:rPr>
          <w:b/>
        </w:rPr>
        <w:t>Росавтодор</w:t>
      </w:r>
      <w:r>
        <w:t>у из резервного фонда правительства России выделены бюджетные ассигнования в размере 119 млн рублей.</w:t>
      </w:r>
    </w:p>
    <w:p w:rsidR="00455686" w:rsidRDefault="00455686" w:rsidP="00455686">
      <w:pPr>
        <w:jc w:val="both"/>
      </w:pPr>
      <w:r>
        <w:br w:type="page"/>
      </w:r>
    </w:p>
    <w:p w:rsidR="00455686" w:rsidRPr="003F046F" w:rsidRDefault="00455686" w:rsidP="00455686">
      <w:pPr>
        <w:pStyle w:val="3"/>
        <w:jc w:val="both"/>
        <w:rPr>
          <w:rFonts w:ascii="Times New Roman" w:hAnsi="Times New Roman"/>
          <w:sz w:val="24"/>
          <w:szCs w:val="24"/>
        </w:rPr>
      </w:pPr>
      <w:bookmarkStart w:id="12" w:name="_Toc494989248"/>
      <w:bookmarkStart w:id="13" w:name="_Toc495041373"/>
      <w:r w:rsidRPr="003F046F">
        <w:rPr>
          <w:rFonts w:ascii="Times New Roman" w:hAnsi="Times New Roman"/>
          <w:sz w:val="24"/>
          <w:szCs w:val="24"/>
        </w:rPr>
        <w:t>ДОРИНФО;</w:t>
      </w:r>
      <w:r>
        <w:rPr>
          <w:rFonts w:ascii="Times New Roman" w:hAnsi="Times New Roman"/>
          <w:sz w:val="24"/>
          <w:szCs w:val="24"/>
        </w:rPr>
        <w:t xml:space="preserve"> </w:t>
      </w:r>
      <w:r w:rsidRPr="003F046F">
        <w:rPr>
          <w:rFonts w:ascii="Times New Roman" w:hAnsi="Times New Roman"/>
          <w:sz w:val="24"/>
          <w:szCs w:val="24"/>
        </w:rPr>
        <w:t>2017.10.05; ПОЧТИ 135 КМ ДОРОГ ОТРЕМОНТИРОВАЛИ В ПЕРМСКОЙ АГЛОМЕРАЦИИ ПО ФЕДЕРАЛЬНОМУ ПРОЕКТУ</w:t>
      </w:r>
      <w:bookmarkEnd w:id="12"/>
      <w:bookmarkEnd w:id="13"/>
    </w:p>
    <w:p w:rsidR="00455686" w:rsidRDefault="00455686" w:rsidP="00455686">
      <w:pPr>
        <w:jc w:val="both"/>
      </w:pPr>
      <w:r>
        <w:t xml:space="preserve">Ремонт дорог в Пермском крае в рамках «Безопасных и качественных дорог» подходит к концу. Как сообщили 5 октября в пресс-службе регионального </w:t>
      </w:r>
      <w:r w:rsidRPr="006D109F">
        <w:rPr>
          <w:b/>
        </w:rPr>
        <w:t>Минтранса</w:t>
      </w:r>
      <w:r>
        <w:t>, из 87-ми запланированных объектов работы завершились на 71-м, они уже сданы в эксплуатацию.</w:t>
      </w:r>
    </w:p>
    <w:p w:rsidR="00455686" w:rsidRDefault="00455686" w:rsidP="00455686">
      <w:pPr>
        <w:jc w:val="both"/>
      </w:pPr>
      <w:r>
        <w:t>Так, больше всего дорог (29 объектов) сдано на территории Пермского района, еще 19 – в Перми, 11 – в Краснокамском районе и 9 дорог в Добрянском районе. Также завершился ремонт одного федерального и двух региональных объектов.</w:t>
      </w:r>
    </w:p>
    <w:p w:rsidR="00455686" w:rsidRDefault="00455686" w:rsidP="00455686">
      <w:pPr>
        <w:jc w:val="both"/>
      </w:pPr>
      <w:r>
        <w:t>В этом году в Прикамье по федеральному проекту должно быть отремонтировано, реконструировано или построено 141,5 км дорог. Сейчас работы завершены на 134,7 км. Оставшиеся работы планируется выполнить до конца октября. Напомним, за счет сэкономленных средств в программу ремонта по БКД в Пермской агломерации были включены еще восемь объектов.</w:t>
      </w:r>
    </w:p>
    <w:p w:rsidR="00455686" w:rsidRPr="00253712" w:rsidRDefault="00455686" w:rsidP="00455686">
      <w:pPr>
        <w:pStyle w:val="3"/>
        <w:jc w:val="both"/>
        <w:rPr>
          <w:rFonts w:ascii="Times New Roman" w:hAnsi="Times New Roman"/>
          <w:sz w:val="24"/>
          <w:szCs w:val="24"/>
        </w:rPr>
      </w:pPr>
      <w:bookmarkStart w:id="14" w:name="_Toc494989249"/>
      <w:bookmarkStart w:id="15" w:name="_Toc495041374"/>
      <w:r w:rsidRPr="00253712">
        <w:rPr>
          <w:rFonts w:ascii="Times New Roman" w:hAnsi="Times New Roman"/>
          <w:sz w:val="24"/>
          <w:szCs w:val="24"/>
        </w:rPr>
        <w:t>ТАСС; 2017.10.05; ЭКСПЕРТЫ: КРЫМСКИЕ ТРАССЫ НУЖДАЮТСЯ В ОСВЕЩЕНИИ И ЗАЩИТЕ ОТ КАМНЕПАДОВ</w:t>
      </w:r>
      <w:bookmarkEnd w:id="14"/>
      <w:bookmarkEnd w:id="15"/>
    </w:p>
    <w:p w:rsidR="00455686" w:rsidRDefault="00455686" w:rsidP="00455686">
      <w:pPr>
        <w:jc w:val="both"/>
      </w:pPr>
      <w:r>
        <w:t>Автомобильные трассы в Республике Крым нуждаются в устройстве искусственного освещения и противокамнепадной защите аварийно-опасных участков, сообщили в четверг в региональной Службе автомобильных дорог.</w:t>
      </w:r>
    </w:p>
    <w:p w:rsidR="00455686" w:rsidRDefault="00455686" w:rsidP="00455686">
      <w:pPr>
        <w:jc w:val="both"/>
      </w:pPr>
      <w:r>
        <w:t>Камнепады представляют опасность</w:t>
      </w:r>
    </w:p>
    <w:p w:rsidR="00455686" w:rsidRDefault="00455686" w:rsidP="00455686">
      <w:pPr>
        <w:jc w:val="both"/>
      </w:pPr>
      <w:r>
        <w:t>В ведомстве отметили, что камнепады в районе горных автодорог Крыма представляют серьезную угрозу для транспортного сообщения и жизнеобеспечения республики.</w:t>
      </w:r>
    </w:p>
    <w:p w:rsidR="00455686" w:rsidRDefault="00455686" w:rsidP="00455686">
      <w:pPr>
        <w:jc w:val="both"/>
      </w:pPr>
      <w:r>
        <w:t>«Ориентировочная стоимость проектно-изыскательских и строительно-монтажных работ по восстановлению и противокамнепадной защиты аварийных и аварийно-опасных участков автодорог «Харьков – Симферополь – Алушта – Ялта», «Алушта – Судак – Феодосия» и «Ялта – Севастополь» составляет 1,25 млрд рублей», – говорится в сообщении службы, поступившем в ответ на запрос ТАСС.</w:t>
      </w:r>
    </w:p>
    <w:p w:rsidR="00455686" w:rsidRDefault="00455686" w:rsidP="00455686">
      <w:pPr>
        <w:jc w:val="both"/>
      </w:pPr>
      <w:r>
        <w:t>Так, на участках трассы «Ялта – Севастополь», как отметили эксперты, отсутствует действенная система водоотвода, соответственно, в случае сильных ливней вероятность обвала и перекрывания автомобильного сообщения здесь резко возрастает. «Поэтому здесь существует острая необходимость в выполнении всего комплекса защитных сооружений, включающих в себя водоотводные сооружения, сетчатое покрытие скальных выступов, строительство камнеулавливающих барьеров», – пояснили в службе.</w:t>
      </w:r>
    </w:p>
    <w:p w:rsidR="00455686" w:rsidRDefault="00455686" w:rsidP="00455686">
      <w:pPr>
        <w:jc w:val="both"/>
      </w:pPr>
      <w:r>
        <w:t>Что касается трассы «Алушта – Судак», то для данных курортных городов Крыма автомобильные дороги являются единственным средством сообщения. «Между тем, высокая степень разрушенности скальных пород и мелкофракционные осыпи способствуют обрушению больших масс породы на дорожное полотно проезжей части. Поэтому поддержание в безопасном состоянии потенциально-опасных скально-обвальных участков также является важной задачей», – добавили в ведомстве.</w:t>
      </w:r>
    </w:p>
    <w:p w:rsidR="00455686" w:rsidRDefault="00455686" w:rsidP="00455686">
      <w:pPr>
        <w:jc w:val="both"/>
      </w:pPr>
      <w:r>
        <w:t>Трассам нужен свет</w:t>
      </w:r>
    </w:p>
    <w:p w:rsidR="00455686" w:rsidRDefault="00455686" w:rsidP="00455686">
      <w:pPr>
        <w:jc w:val="both"/>
      </w:pPr>
      <w:r>
        <w:t>В службе также рассказали, что в Крыму из-за роста числа ДТП на темных участках дорог существует потребность в освещении трасс.</w:t>
      </w:r>
    </w:p>
    <w:p w:rsidR="00455686" w:rsidRDefault="00455686" w:rsidP="00455686">
      <w:pPr>
        <w:jc w:val="both"/>
      </w:pPr>
      <w:r>
        <w:t>«В настоящее время в связи с увеличением интенсивности движения на автомобильных дорогах общего пользования регионального значения возросло количество ДТП, основной причиной которых является отсутствие освещенности проезжей части. В связи с этим возникает острая необходимость в разработке проектной документации с последующим устройством искусственного электроосвещения на автомобильных дорогах», – пояснили в ведомстве.</w:t>
      </w:r>
    </w:p>
    <w:p w:rsidR="00455686" w:rsidRDefault="00455686" w:rsidP="00455686">
      <w:pPr>
        <w:jc w:val="both"/>
      </w:pPr>
      <w:r>
        <w:lastRenderedPageBreak/>
        <w:t>«Ежегодная потребность в финансировании на вышеуказанный вид работ составляет 800 млн рублей», – добавили в службе. На эти деньги регион сможет осветить 30 нанесенных пунктов, расположенных вдоль автомобильных дорог, уточняется в сообщении.</w:t>
      </w:r>
    </w:p>
    <w:p w:rsidR="00455686" w:rsidRDefault="00455686" w:rsidP="00455686">
      <w:pPr>
        <w:jc w:val="both"/>
      </w:pPr>
      <w:r>
        <w:t>Сеть автомобильных дорог общего и необщего пользования в Крыму превышает 6,1 тыс. км, в том числе региональных дорог общего пользования – почти 1,7 тыс. км, межмуниципальных – 4,4 тыс. км, региональных необщего пользования – 80,4 км. По данным ГУП «Крымдорсвязь» на 2016 год, общая длина линий освещения региональных и межмуниципальных дорог в Крыму составляет 37,5 км, а общая потребность в них – 853 км.</w:t>
      </w:r>
    </w:p>
    <w:p w:rsidR="00455686" w:rsidRPr="00CE7166" w:rsidRDefault="00455686" w:rsidP="00455686">
      <w:pPr>
        <w:pStyle w:val="3"/>
        <w:jc w:val="both"/>
        <w:rPr>
          <w:rFonts w:ascii="Times New Roman" w:hAnsi="Times New Roman"/>
          <w:sz w:val="24"/>
          <w:szCs w:val="24"/>
        </w:rPr>
      </w:pPr>
      <w:bookmarkStart w:id="16" w:name="_Toc495041375"/>
      <w:r w:rsidRPr="00CE7166">
        <w:rPr>
          <w:rFonts w:ascii="Times New Roman" w:hAnsi="Times New Roman"/>
          <w:sz w:val="24"/>
          <w:szCs w:val="24"/>
        </w:rPr>
        <w:t>ИНТЕРФАКС-МОСКВА; 2017.10.06; ЗА МЕСЯЦ В МОСКВЕ АРЕСТОВАНО 220 АВТОБУСОВ НЕЛЕГАЛЬНЫХ ПЕРЕВОЗЧИКОВ</w:t>
      </w:r>
      <w:bookmarkEnd w:id="16"/>
    </w:p>
    <w:p w:rsidR="00455686" w:rsidRDefault="00455686" w:rsidP="00455686">
      <w:pPr>
        <w:jc w:val="both"/>
      </w:pPr>
      <w:r>
        <w:t>За сентябрь на территории Москвы арестовано, задержано и изъято 220 автобусов, которые нелегально работали на маршрутах. Из них 184 были перемещены на спецстоянки, сообщил в пятницу «Интерфаксу» заммэра Москвы, руководитель столичного департамента транспорта Максим Ликсутов.</w:t>
      </w:r>
    </w:p>
    <w:p w:rsidR="00455686" w:rsidRDefault="00455686" w:rsidP="00455686">
      <w:pPr>
        <w:jc w:val="both"/>
      </w:pPr>
      <w:r>
        <w:t>При этом, по его словам, 34 автобуса выходили на маршруты с неисправной тормозной системой или рулевым управлением, нарушая правила безопасности и ставя под угрозу жизнь пассажиров и других участников дорожного движения.</w:t>
      </w:r>
    </w:p>
    <w:p w:rsidR="00455686" w:rsidRDefault="00455686" w:rsidP="00455686">
      <w:pPr>
        <w:jc w:val="both"/>
      </w:pPr>
      <w:r>
        <w:t>«Большое количество нелегальных автобусов дублировали уже существующие маршруты, следуя из Москвы в Московскую область, в такие города, как Балашиха, Мытищи, Люберцы. Также арестованы автобусы, которые перевозили пассажиров из Москвы в Санкт-Петербург, Владимир, Нижний Новгород и Великие Луки», – рассказал М.Ликсутов.</w:t>
      </w:r>
    </w:p>
    <w:p w:rsidR="00455686" w:rsidRDefault="00455686" w:rsidP="00455686">
      <w:pPr>
        <w:jc w:val="both"/>
      </w:pPr>
      <w:r>
        <w:t>Он отметил, что на легальных маршрутах, которые связывают Москву и область, в салоне автобуса всегда есть список остановок, обозначена стоимость проезда и есть карточка предприятия с названием и адресом перевозчика, именами руководителей и контактными телефонами.</w:t>
      </w:r>
    </w:p>
    <w:p w:rsidR="00455686" w:rsidRDefault="00455686" w:rsidP="00455686">
      <w:pPr>
        <w:jc w:val="both"/>
      </w:pPr>
      <w:r>
        <w:t>«При отсутствии такой информации перевозчик, наверняка нелегальный», – добавил заместитель мэра Москвы.</w:t>
      </w:r>
    </w:p>
    <w:p w:rsidR="00455686" w:rsidRPr="001E0DA6" w:rsidRDefault="00455686" w:rsidP="00455686">
      <w:pPr>
        <w:pStyle w:val="3"/>
        <w:jc w:val="both"/>
        <w:rPr>
          <w:rFonts w:ascii="Times New Roman" w:hAnsi="Times New Roman"/>
          <w:sz w:val="24"/>
          <w:szCs w:val="24"/>
        </w:rPr>
      </w:pPr>
      <w:bookmarkStart w:id="17" w:name="_Toc495041377"/>
      <w:r w:rsidRPr="001E0DA6">
        <w:rPr>
          <w:rFonts w:ascii="Times New Roman" w:hAnsi="Times New Roman"/>
          <w:sz w:val="24"/>
          <w:szCs w:val="24"/>
        </w:rPr>
        <w:t xml:space="preserve">ИНТЕРФАКС; 2017.10.05; </w:t>
      </w:r>
      <w:r w:rsidRPr="009B2E34">
        <w:rPr>
          <w:rFonts w:ascii="Times New Roman" w:hAnsi="Times New Roman"/>
          <w:sz w:val="24"/>
          <w:szCs w:val="24"/>
        </w:rPr>
        <w:t>ПРОЦЕДУРА ПРИМЫКАНИЯ ПОДЪЕЗДНЫХ Ж/Д ПУТЕЙ ДОЛЖНА БЫТЬ УПРОЩЕНА</w:t>
      </w:r>
      <w:r>
        <w:rPr>
          <w:rFonts w:ascii="Times New Roman" w:hAnsi="Times New Roman"/>
          <w:sz w:val="24"/>
          <w:szCs w:val="24"/>
        </w:rPr>
        <w:t xml:space="preserve"> – </w:t>
      </w:r>
      <w:r w:rsidRPr="009B2E34">
        <w:rPr>
          <w:rFonts w:ascii="Times New Roman" w:hAnsi="Times New Roman"/>
          <w:sz w:val="24"/>
          <w:szCs w:val="24"/>
        </w:rPr>
        <w:t>УЧАСТНИКИ Ж/Д ОТРАСЛИ</w:t>
      </w:r>
      <w:bookmarkEnd w:id="17"/>
    </w:p>
    <w:p w:rsidR="00455686" w:rsidRDefault="00455686" w:rsidP="00455686">
      <w:pPr>
        <w:jc w:val="both"/>
      </w:pPr>
      <w:r>
        <w:t>Процедура по оформлению примыкания инфраструктуры необщего пользования к путям общего пользования должна быть упрощена и дебюрократизирована, считают участники сектора по развитию железнодорожного транспорта необщего пользования, созданного в составе подкомиссии по ж/д транспорту и инфраструктуре комиссии по транспорту Российского союза промышленников и предпринимателей (РСПП).</w:t>
      </w:r>
    </w:p>
    <w:p w:rsidR="00455686" w:rsidRDefault="00455686" w:rsidP="00455686">
      <w:pPr>
        <w:jc w:val="both"/>
      </w:pPr>
      <w:r>
        <w:t>Позицию участников отрасли, среди которых Национальный союз железнодорожников, ООО «Управляющая компания «Нефтетранссервис», ООО «Уралхим-Транс», приводит группа «Новотранс», владелец которой, Константин Гончаров, возглавляет этот орган управления РСПП. В четверг состоялось первое его заседание.</w:t>
      </w:r>
    </w:p>
    <w:p w:rsidR="00455686" w:rsidRDefault="00455686" w:rsidP="00455686">
      <w:pPr>
        <w:jc w:val="both"/>
      </w:pPr>
      <w:r>
        <w:t>В его рамках были также рассмотрены вопросы о регламентации использования «инновационных» вагонов на сети, сохранности парка при погрузке и выгрузке, правилах выдачи технических условий и согласования проектной документации ОАО «Российские железные дороги» для строительства и реконструкции подъездных путей. Участники секции, в частности, также высказались за «последовательное совершенствование нормативной базы, регламентирующей перевалку грузов в портах с целью повышения сохранности грузовых вагонов».</w:t>
      </w:r>
    </w:p>
    <w:p w:rsidR="00455686" w:rsidRDefault="00455686" w:rsidP="00455686">
      <w:pPr>
        <w:jc w:val="both"/>
      </w:pPr>
      <w:r>
        <w:br w:type="page"/>
      </w:r>
    </w:p>
    <w:p w:rsidR="00455686" w:rsidRDefault="00455686" w:rsidP="00455686">
      <w:pPr>
        <w:jc w:val="both"/>
      </w:pPr>
      <w:r>
        <w:t>«В России работают более 20 тыс. самостоятельных железнодорожных хозяйств промышленных предприятий. Этот сегмент российской экономики активно развивается», – отметил К.Гончаров, выразив уверенность, что «созданный сектор сможет эффективно представлять интересы частных компаний, работающих в железнодорожной сфере».</w:t>
      </w:r>
    </w:p>
    <w:p w:rsidR="00455686" w:rsidRPr="002E4C67" w:rsidRDefault="00455686" w:rsidP="00455686">
      <w:pPr>
        <w:pStyle w:val="3"/>
        <w:jc w:val="both"/>
        <w:rPr>
          <w:rFonts w:ascii="Times New Roman" w:hAnsi="Times New Roman"/>
          <w:sz w:val="24"/>
          <w:szCs w:val="24"/>
        </w:rPr>
      </w:pPr>
      <w:bookmarkStart w:id="18" w:name="_Toc495041378"/>
      <w:r w:rsidRPr="002E4C67">
        <w:rPr>
          <w:rFonts w:ascii="Times New Roman" w:hAnsi="Times New Roman"/>
          <w:sz w:val="24"/>
          <w:szCs w:val="24"/>
        </w:rPr>
        <w:t>РИА НОВОСТИ; 2017.10.06; ЖЕРТВАМИ ДТП ВО ВЛАДИМИРСКОЙ ОБЛАСТИ СТАЛИ 15 ГРАЖДАН УЗБЕКИСТАНА</w:t>
      </w:r>
      <w:bookmarkEnd w:id="18"/>
    </w:p>
    <w:p w:rsidR="00455686" w:rsidRDefault="00455686" w:rsidP="00455686">
      <w:pPr>
        <w:jc w:val="both"/>
      </w:pPr>
      <w:r>
        <w:t>РИА Новости. Жертвами ДТП с участием автобуса и поезда во Владимирской области стали 15 граждан Узбекистана, сообщила РИА Новости пресс-секретарь губернатора Владимирской области Рита Шляхова.</w:t>
      </w:r>
    </w:p>
    <w:p w:rsidR="00455686" w:rsidRDefault="00455686" w:rsidP="00455686">
      <w:pPr>
        <w:jc w:val="both"/>
      </w:pPr>
      <w:r>
        <w:t>В ночь на пятницу автобус с казахстанскими номерами и поезд столкнулись на железнодорожном переезде во Владимирской области. Московское следственное управление на транспорте СК России сообщило, что жертвами аварии стали 17 человек.</w:t>
      </w:r>
    </w:p>
    <w:p w:rsidR="00455686" w:rsidRDefault="00455686" w:rsidP="00455686">
      <w:pPr>
        <w:jc w:val="both"/>
      </w:pPr>
      <w:r>
        <w:t>«Сегодня ночью автобус с казахстанскими номерами, в котором ехали граждане Узбекистана, объезжал пробку в Ореховском, на переезде автобус заглох. Люди в автобусе спали, их было 50 человек, водитель закричал, 34 человека вскочили из автобуса, чтобы толкать. Они выжили, погибли те, кто остался в автобусе. Его буквально разорвало», – сказала Шляхтина.</w:t>
      </w:r>
    </w:p>
    <w:p w:rsidR="00455686" w:rsidRPr="002E4C67" w:rsidRDefault="00455686" w:rsidP="00455686">
      <w:pPr>
        <w:pStyle w:val="3"/>
        <w:jc w:val="both"/>
        <w:rPr>
          <w:rFonts w:ascii="Times New Roman" w:hAnsi="Times New Roman"/>
          <w:sz w:val="24"/>
          <w:szCs w:val="24"/>
        </w:rPr>
      </w:pPr>
      <w:bookmarkStart w:id="19" w:name="_Toc495041379"/>
      <w:r w:rsidRPr="002E4C67">
        <w:rPr>
          <w:rFonts w:ascii="Times New Roman" w:hAnsi="Times New Roman"/>
          <w:sz w:val="24"/>
          <w:szCs w:val="24"/>
        </w:rPr>
        <w:t>РИА НОВОСТИ; 2017.10.06; ЧИСЛО ЖЕРТВ ДТП ПОД ВЛАДИМИРОМ УВЕЛИЧИЛОСЬ ДО 18 ЧЕЛОВЕК</w:t>
      </w:r>
      <w:bookmarkEnd w:id="19"/>
    </w:p>
    <w:p w:rsidR="00455686" w:rsidRDefault="00455686" w:rsidP="00455686">
      <w:pPr>
        <w:jc w:val="both"/>
      </w:pPr>
      <w:r>
        <w:t>Число жертв ДТП с участием автобуса и поезда во Владимирской области выросло до 18 человек, сообщила РИА Новости пресс-секретарь владимирского губернатора Рита Шляхова.</w:t>
      </w:r>
    </w:p>
    <w:p w:rsidR="00455686" w:rsidRDefault="00455686" w:rsidP="00455686">
      <w:pPr>
        <w:jc w:val="both"/>
      </w:pPr>
      <w:r>
        <w:t>Специальный сигнал на крыше полицейского автомобиля. Архивное фото</w:t>
      </w:r>
    </w:p>
    <w:p w:rsidR="00455686" w:rsidRDefault="00455686" w:rsidP="00455686">
      <w:pPr>
        <w:jc w:val="both"/>
      </w:pPr>
      <w:r>
        <w:t>© Fotolia / rosasto</w:t>
      </w:r>
    </w:p>
    <w:p w:rsidR="00455686" w:rsidRDefault="00455686" w:rsidP="00455686">
      <w:pPr>
        <w:jc w:val="both"/>
      </w:pPr>
      <w:r>
        <w:t>Среди пострадавших в ДТП под Владимиром есть один ребенок</w:t>
      </w:r>
    </w:p>
    <w:p w:rsidR="00455686" w:rsidRDefault="00455686" w:rsidP="00455686">
      <w:pPr>
        <w:jc w:val="both"/>
      </w:pPr>
      <w:r>
        <w:t>Ранее Московское следственное управление на транспорте СК России сообщало о 17 погибших.</w:t>
      </w:r>
    </w:p>
    <w:p w:rsidR="00455686" w:rsidRDefault="00455686" w:rsidP="00455686">
      <w:pPr>
        <w:jc w:val="both"/>
      </w:pPr>
      <w:r>
        <w:t>«Пять минут назад мне сообщили, что число погибших увеличилось до 18 человек», – сказала Шляхова. Эту цифру РИА Новости подтвердил директор департамента здравоохранения области Александр Кирюхин.</w:t>
      </w:r>
    </w:p>
    <w:p w:rsidR="00455686" w:rsidRDefault="00455686" w:rsidP="00455686">
      <w:pPr>
        <w:jc w:val="both"/>
      </w:pPr>
      <w:r>
        <w:t>Ранее сообщалось, что открыт пункт временного размещения людей в доме культуры в городе Покров. «Сейчас там размещены 34 человека. С ними работают психологи», – сказал Кирюхин.</w:t>
      </w:r>
    </w:p>
    <w:p w:rsidR="00455686" w:rsidRPr="00601CDD" w:rsidRDefault="00455686" w:rsidP="00455686">
      <w:pPr>
        <w:pStyle w:val="3"/>
        <w:jc w:val="both"/>
        <w:rPr>
          <w:rFonts w:ascii="Times New Roman" w:hAnsi="Times New Roman"/>
          <w:sz w:val="24"/>
          <w:szCs w:val="24"/>
        </w:rPr>
      </w:pPr>
      <w:bookmarkStart w:id="20" w:name="_Toc495041380"/>
      <w:r w:rsidRPr="00601CDD">
        <w:rPr>
          <w:rFonts w:ascii="Times New Roman" w:hAnsi="Times New Roman"/>
          <w:sz w:val="24"/>
          <w:szCs w:val="24"/>
        </w:rPr>
        <w:t>ИНТЕРФАКС; 2017.10.06; ДВИЖЕНИЕ ПОЕЗДОВ НА МЕСТЕ АВАРИИ ПОД ВЛАДИМИРОМ ПЕРЕКРЫТО</w:t>
      </w:r>
      <w:r>
        <w:rPr>
          <w:rFonts w:ascii="Times New Roman" w:hAnsi="Times New Roman"/>
          <w:sz w:val="24"/>
          <w:szCs w:val="24"/>
        </w:rPr>
        <w:t xml:space="preserve"> – </w:t>
      </w:r>
      <w:r w:rsidRPr="00601CDD">
        <w:rPr>
          <w:rFonts w:ascii="Times New Roman" w:hAnsi="Times New Roman"/>
          <w:sz w:val="24"/>
          <w:szCs w:val="24"/>
        </w:rPr>
        <w:t>ИСТОЧНИК</w:t>
      </w:r>
      <w:bookmarkEnd w:id="20"/>
    </w:p>
    <w:p w:rsidR="00455686" w:rsidRDefault="00455686" w:rsidP="00455686">
      <w:pPr>
        <w:jc w:val="both"/>
      </w:pPr>
      <w:r>
        <w:t>Движение поездов в районе катастрофы под Владимиром перекрыто, сообщил «Интерфаксу» в пятницу информированный источник.</w:t>
      </w:r>
    </w:p>
    <w:p w:rsidR="00455686" w:rsidRDefault="00455686" w:rsidP="00455686">
      <w:pPr>
        <w:jc w:val="both"/>
      </w:pPr>
      <w:r>
        <w:t>«Движение пригородных и поездов дальнего следования в районе катастрофы перекрыто в обе стороны», – сказал собеседник агентства.</w:t>
      </w:r>
    </w:p>
    <w:p w:rsidR="00455686" w:rsidRDefault="00455686" w:rsidP="00455686">
      <w:pPr>
        <w:jc w:val="both"/>
      </w:pPr>
      <w:r>
        <w:t>Ранее источник в медицинских кругах региона сообщил «Интерфаксу», что число жертв столкновения поезда и автобуса на железнодорожном переезде во Владимирской области выросло до 20 человек, среди них трое детей.</w:t>
      </w:r>
    </w:p>
    <w:p w:rsidR="00455686" w:rsidRDefault="00455686" w:rsidP="00455686">
      <w:pPr>
        <w:jc w:val="both"/>
      </w:pPr>
      <w:r>
        <w:br w:type="page"/>
      </w:r>
    </w:p>
    <w:p w:rsidR="00455686" w:rsidRPr="001F4973" w:rsidRDefault="00455686" w:rsidP="00455686">
      <w:pPr>
        <w:pStyle w:val="3"/>
        <w:jc w:val="both"/>
        <w:rPr>
          <w:rFonts w:ascii="Times New Roman" w:hAnsi="Times New Roman"/>
          <w:sz w:val="24"/>
          <w:szCs w:val="24"/>
        </w:rPr>
      </w:pPr>
      <w:bookmarkStart w:id="21" w:name="_Toc495041381"/>
      <w:r w:rsidRPr="001F4973">
        <w:rPr>
          <w:rFonts w:ascii="Times New Roman" w:hAnsi="Times New Roman"/>
          <w:sz w:val="24"/>
          <w:szCs w:val="24"/>
        </w:rPr>
        <w:t>ИНТЕРФАКС; 2017.10.06; ГРУЗОВОЙ ПОЕЗД СОШЕЛ С РЕЛЬСОВ В ТУЛЬСКОЙ ОБЛАСТИ</w:t>
      </w:r>
      <w:bookmarkEnd w:id="21"/>
    </w:p>
    <w:p w:rsidR="00455686" w:rsidRDefault="00455686" w:rsidP="00455686">
      <w:pPr>
        <w:jc w:val="both"/>
      </w:pPr>
      <w:r>
        <w:t>В Тульской области сошел с рельсов грузовой поезд из 24 вагонов, сообщил «Интерфаксу» в пятницу начальник пресс-службы регионального управления МЧС Максим Пряхин.</w:t>
      </w:r>
    </w:p>
    <w:p w:rsidR="00455686" w:rsidRDefault="00455686" w:rsidP="00455686">
      <w:pPr>
        <w:jc w:val="both"/>
      </w:pPr>
      <w:r>
        <w:t>«В 2:25 на пульт диспетчера «Единой службы спасения-112» поступило сообщение о сходе с рельсов вагонов грузового поезда на перегоне Малая Андреевка – Турдей на 318 км. На место происшествия незамедлительно были высланы аварийно-спасательные формирования. Есть ли пострадавшие в результате аварии – уточняется», – сказал М.Пряхин.</w:t>
      </w:r>
    </w:p>
    <w:p w:rsidR="00455686" w:rsidRDefault="00455686" w:rsidP="00455686">
      <w:pPr>
        <w:jc w:val="both"/>
      </w:pPr>
      <w:r>
        <w:t>По его словам, в общей сложности с рельсов сошло 24 из 52 вагонов поезда.</w:t>
      </w:r>
    </w:p>
    <w:p w:rsidR="00455686" w:rsidRDefault="00455686" w:rsidP="00455686">
      <w:pPr>
        <w:jc w:val="both"/>
      </w:pPr>
      <w:r>
        <w:t>«Жертв и пострадавших в результате происшествия нет. Железнодорожное движение на этом участке нарушено, в ликвидации последствий аварии участвуют восстановительные поезда Московской железной дороги», – отметил М.Пряхин.</w:t>
      </w:r>
    </w:p>
    <w:p w:rsidR="00455686" w:rsidRDefault="00455686" w:rsidP="00455686">
      <w:pPr>
        <w:jc w:val="both"/>
      </w:pPr>
      <w:r>
        <w:t>Ситуация находится на контроле Главного управления МЧС России по Тульской области.</w:t>
      </w:r>
    </w:p>
    <w:p w:rsidR="00455686" w:rsidRDefault="00455686" w:rsidP="00455686">
      <w:pPr>
        <w:jc w:val="both"/>
      </w:pPr>
      <w:r>
        <w:t>В свою очередь пресс-секретарь Тульского региона МЖД Олег Трунов сообщил «Интерфаксу», что сход вагонов произошел в районе 2:00 на двухпутном перегоне Малая Андреевка – Турдей в Воловском районе. Поезд состоял из цистерн с топливом. Возгорания нет. На месте происшествия работают восстановительные поезда станций Узловая-1 и Елец, также прибыл пожарный поезд.</w:t>
      </w:r>
    </w:p>
    <w:p w:rsidR="00455686" w:rsidRDefault="00455686" w:rsidP="00455686">
      <w:pPr>
        <w:jc w:val="both"/>
      </w:pPr>
      <w:r>
        <w:t>«В связи со сходом временно приостановлено движение поездов на перегоне. Проработан альтернативный вариант движения поездов №29 Москва – Липецк и №49 Санкт-Петербург – Кисловодск. Измененный маршрут отразится на графике движения составов», – сказал О.Трунов.</w:t>
      </w:r>
    </w:p>
    <w:p w:rsidR="00455686" w:rsidRDefault="00455686" w:rsidP="00455686">
      <w:pPr>
        <w:jc w:val="both"/>
      </w:pPr>
      <w:r>
        <w:t>В ОАО «РЖД» создан оперативный штаб для координации действий по ликвидации последствий происшествия.</w:t>
      </w:r>
    </w:p>
    <w:p w:rsidR="00455686" w:rsidRPr="00CE7166" w:rsidRDefault="00455686" w:rsidP="00455686">
      <w:pPr>
        <w:pStyle w:val="3"/>
        <w:jc w:val="both"/>
        <w:rPr>
          <w:rFonts w:ascii="Times New Roman" w:hAnsi="Times New Roman"/>
          <w:sz w:val="24"/>
          <w:szCs w:val="24"/>
        </w:rPr>
      </w:pPr>
      <w:bookmarkStart w:id="22" w:name="_Toc495041382"/>
      <w:r w:rsidRPr="00CE7166">
        <w:rPr>
          <w:rFonts w:ascii="Times New Roman" w:hAnsi="Times New Roman"/>
          <w:sz w:val="24"/>
          <w:szCs w:val="24"/>
        </w:rPr>
        <w:t>ИНТЕРФАКС; 2017.10.06; ДВИЖЕНИЕ ПОЕЗДОВ ОСТАНОВЛЕНО ПОСЛЕ СХОДА ГРУЗОВЫХ ВАГОНОВ В ТУЛЬСКОЙ ОБЛАСТИ</w:t>
      </w:r>
      <w:bookmarkEnd w:id="22"/>
    </w:p>
    <w:p w:rsidR="00455686" w:rsidRDefault="00455686" w:rsidP="00455686">
      <w:pPr>
        <w:jc w:val="both"/>
      </w:pPr>
      <w:r>
        <w:t>Движение поездов остановлено после схода с рельсов вагонов грузового поезда в Тульской области.</w:t>
      </w:r>
    </w:p>
    <w:p w:rsidR="00455686" w:rsidRDefault="00455686" w:rsidP="00455686">
      <w:pPr>
        <w:jc w:val="both"/>
      </w:pPr>
      <w:r>
        <w:t>«В 2:01 мск на двухпутном перегоне Малая Андреевка – Турдей произошел сход вагонов грузового поезда, в составе которого – цистерны с топливом. Возгорания нет. На месте происшествия работают восстановительные поезда», – сообщила Московская железная дорога (МЖД, филиал ОАО «Российские железные дороги»).</w:t>
      </w:r>
    </w:p>
    <w:p w:rsidR="00455686" w:rsidRDefault="00455686" w:rsidP="00455686">
      <w:pPr>
        <w:jc w:val="both"/>
      </w:pPr>
      <w:r>
        <w:t>«Диспетчерский аппарат проработал альтернативный вариант движения поездов N29 Москва-Липецк и N49 Санкт-Петербург – Кисловодск. Измененный маршрут отразится на графике движения составов», – добавляет МЖД. В РЖД создан оперативный штаб для координации действий по ликвидации последствий происшествия.</w:t>
      </w:r>
    </w:p>
    <w:p w:rsidR="00455686" w:rsidRPr="00FD5366" w:rsidRDefault="00455686" w:rsidP="00455686">
      <w:pPr>
        <w:pStyle w:val="3"/>
        <w:jc w:val="both"/>
        <w:rPr>
          <w:rFonts w:ascii="Times New Roman" w:hAnsi="Times New Roman"/>
          <w:sz w:val="24"/>
          <w:szCs w:val="24"/>
        </w:rPr>
      </w:pPr>
      <w:bookmarkStart w:id="23" w:name="_Toc494989251"/>
      <w:bookmarkStart w:id="24" w:name="_Toc495041383"/>
      <w:r w:rsidRPr="00FD5366">
        <w:rPr>
          <w:rFonts w:ascii="Times New Roman" w:hAnsi="Times New Roman"/>
          <w:sz w:val="24"/>
          <w:szCs w:val="24"/>
        </w:rPr>
        <w:t xml:space="preserve">ТАСС; 2017.10.05; ПЕРЕВОЗКИ НА ПОЕЗДАХ </w:t>
      </w:r>
      <w:r>
        <w:rPr>
          <w:rFonts w:ascii="Times New Roman" w:hAnsi="Times New Roman"/>
          <w:sz w:val="24"/>
          <w:szCs w:val="24"/>
        </w:rPr>
        <w:t>«</w:t>
      </w:r>
      <w:r w:rsidRPr="00FD5366">
        <w:rPr>
          <w:rFonts w:ascii="Times New Roman" w:hAnsi="Times New Roman"/>
          <w:sz w:val="24"/>
          <w:szCs w:val="24"/>
        </w:rPr>
        <w:t>САПСАН</w:t>
      </w:r>
      <w:r>
        <w:rPr>
          <w:rFonts w:ascii="Times New Roman" w:hAnsi="Times New Roman"/>
          <w:sz w:val="24"/>
          <w:szCs w:val="24"/>
        </w:rPr>
        <w:t>»</w:t>
      </w:r>
      <w:r w:rsidRPr="00FD5366">
        <w:rPr>
          <w:rFonts w:ascii="Times New Roman" w:hAnsi="Times New Roman"/>
          <w:sz w:val="24"/>
          <w:szCs w:val="24"/>
        </w:rPr>
        <w:t xml:space="preserve"> ЗА 9 МЕСЯЦЕВ 2017 ГОДА ВЫРОСЛИ НА 8%</w:t>
      </w:r>
      <w:r>
        <w:rPr>
          <w:rFonts w:ascii="Times New Roman" w:hAnsi="Times New Roman"/>
          <w:sz w:val="24"/>
          <w:szCs w:val="24"/>
        </w:rPr>
        <w:t xml:space="preserve"> – </w:t>
      </w:r>
      <w:r w:rsidRPr="00FD5366">
        <w:rPr>
          <w:rFonts w:ascii="Times New Roman" w:hAnsi="Times New Roman"/>
          <w:sz w:val="24"/>
          <w:szCs w:val="24"/>
        </w:rPr>
        <w:t>ДО 3,8 МЛН ЧЕЛОВЕК</w:t>
      </w:r>
      <w:bookmarkEnd w:id="23"/>
      <w:bookmarkEnd w:id="24"/>
    </w:p>
    <w:p w:rsidR="00455686" w:rsidRDefault="00455686" w:rsidP="00455686">
      <w:pPr>
        <w:jc w:val="both"/>
      </w:pPr>
      <w:r>
        <w:t>Перевозки на высокоскоростных поездах «Сапсан» в январе-сентябре 2017 года увеличились на 8% и составили 3,8 млн человек. Как сообщается в пресс-релизе ОАО «Российские железные дороги» (РЖД), в сентябре 2017 года рост составил также 8%.</w:t>
      </w:r>
    </w:p>
    <w:p w:rsidR="00455686" w:rsidRDefault="00455686" w:rsidP="00455686">
      <w:pPr>
        <w:jc w:val="both"/>
      </w:pPr>
      <w:r>
        <w:t>«Положительная динамика перевозки пассажиров поездами «Сапсан» связана с увеличением количества мест и объемов движения поездов, а также с привлекательными условиями поездки», – говорится в сообщении.</w:t>
      </w:r>
    </w:p>
    <w:p w:rsidR="00455686" w:rsidRDefault="00455686" w:rsidP="00455686">
      <w:pPr>
        <w:jc w:val="both"/>
      </w:pPr>
      <w:r>
        <w:lastRenderedPageBreak/>
        <w:t>Всего с начала эксплуатации высокоскоростных поездов «Сапсан» ими воспользовались более 26 млн пассажиров. В том числе в 2016 году было перевезено 4,9 млн пассажиров, что на 37,4% больше, чем в 2015 году.</w:t>
      </w:r>
    </w:p>
    <w:p w:rsidR="00455686" w:rsidRDefault="00455686" w:rsidP="00455686">
      <w:pPr>
        <w:jc w:val="both"/>
      </w:pPr>
      <w:r>
        <w:t>В настоящее время между Москвой и Санкт-Петербургом курсируют до 16 пар поездов.</w:t>
      </w:r>
    </w:p>
    <w:p w:rsidR="00455686" w:rsidRDefault="00455686" w:rsidP="00455686">
      <w:pPr>
        <w:jc w:val="both"/>
      </w:pPr>
      <w:r>
        <w:t>Маршрут Москва – Санкт-Петербург на данный момент является единственным высокоскоростным железнодорожным маршрутом в России. Поезда «Сапсан» конкурируют на этом участке с авиационными перевозками и обычными поездами. Эти поезда развивают скорость до 250 км/час. Минимальное время в пути следования поездов «Сапсан» от Москвы до Санкт– Петербурга (660 км) составляет 3 ч 35 мин, что делает поездки привлекательными для деловых путешественников и туристов. Российские власти планируют развивать высокоскоростные пассажирские перевозки по железной дороге, следующим масштабным проектом станет высокоскоростная магистраль Москва – Казань.</w:t>
      </w:r>
    </w:p>
    <w:p w:rsidR="00455686" w:rsidRPr="007827C7" w:rsidRDefault="00455686" w:rsidP="00455686">
      <w:pPr>
        <w:pStyle w:val="3"/>
        <w:jc w:val="both"/>
        <w:rPr>
          <w:rFonts w:ascii="Times New Roman" w:hAnsi="Times New Roman"/>
          <w:sz w:val="24"/>
          <w:szCs w:val="24"/>
        </w:rPr>
      </w:pPr>
      <w:bookmarkStart w:id="25" w:name="_Toc495041385"/>
      <w:r w:rsidRPr="007827C7">
        <w:rPr>
          <w:rFonts w:ascii="Times New Roman" w:hAnsi="Times New Roman"/>
          <w:sz w:val="24"/>
          <w:szCs w:val="24"/>
        </w:rPr>
        <w:t xml:space="preserve">КОММЕРСАНТ КАЗАНЬ; КИРИЛЛ АНТОНОВ; 2017.10.06; </w:t>
      </w:r>
      <w:r>
        <w:rPr>
          <w:rFonts w:ascii="Times New Roman" w:hAnsi="Times New Roman"/>
          <w:sz w:val="24"/>
          <w:szCs w:val="24"/>
        </w:rPr>
        <w:t>«</w:t>
      </w:r>
      <w:r w:rsidRPr="007827C7">
        <w:rPr>
          <w:rFonts w:ascii="Times New Roman" w:hAnsi="Times New Roman"/>
          <w:sz w:val="24"/>
          <w:szCs w:val="24"/>
        </w:rPr>
        <w:t>ТАТАРСТАН</w:t>
      </w:r>
      <w:r>
        <w:rPr>
          <w:rFonts w:ascii="Times New Roman" w:hAnsi="Times New Roman"/>
          <w:sz w:val="24"/>
          <w:szCs w:val="24"/>
        </w:rPr>
        <w:t>»</w:t>
      </w:r>
      <w:r w:rsidRPr="007827C7">
        <w:rPr>
          <w:rFonts w:ascii="Times New Roman" w:hAnsi="Times New Roman"/>
          <w:sz w:val="24"/>
          <w:szCs w:val="24"/>
        </w:rPr>
        <w:t xml:space="preserve"> СЛОЖИЛ КРЫЛЬЯ</w:t>
      </w:r>
      <w:bookmarkEnd w:id="25"/>
    </w:p>
    <w:p w:rsidR="00455686" w:rsidRDefault="00455686" w:rsidP="00455686">
      <w:pPr>
        <w:jc w:val="both"/>
      </w:pPr>
      <w:r>
        <w:t>Распродано все имущество бывшего перевозчика республики</w:t>
      </w:r>
    </w:p>
    <w:p w:rsidR="00455686" w:rsidRDefault="00455686" w:rsidP="00455686">
      <w:pPr>
        <w:jc w:val="both"/>
      </w:pPr>
      <w:r>
        <w:t>Банкротство бывшего национального перевозчика республики – авиакомпании (АК) «Татарстан», которая прекратила полеты после катастрофы Boeing 737-500 в аэропорту Казани в 2013 году, можно считать завершенным. Конкурсный управляющий сообщил, что продал все имущество АК и в ноябре намерен ходатайствовать в арбитраже о прекращении дела. Всего ему удалось выручить менее 60 млн руб., которых не хватило даже на то, чтобы удовлетворить 1% всех требований кредиторов, сумма которых превысила 2,8 млрд руб.</w:t>
      </w:r>
    </w:p>
    <w:p w:rsidR="00455686" w:rsidRDefault="00455686" w:rsidP="00455686">
      <w:pPr>
        <w:jc w:val="both"/>
      </w:pPr>
      <w:r>
        <w:t>Конкурсный управляющий ОАО «АК „Татарстан“« Евгений Грабалин сообщил „Ъ“, что распродал все имущество должника и намерен на заседании в арбитраже 16 ноября выступить с отчетом об итогах банкротства авиакомпании. «Ходатайствовать о продлении процедуры я не буду»,– сказал он.</w:t>
      </w:r>
    </w:p>
    <w:p w:rsidR="00455686" w:rsidRDefault="00455686" w:rsidP="00455686">
      <w:pPr>
        <w:jc w:val="both"/>
      </w:pPr>
      <w:r>
        <w:t>Его намерение поддержали и кредиторы, которым на недавнем собрании он доложил о продаже последнего актива АК «Татарстан» – самолета Ту-154М с серийным номером RA-85833. Воздушное судно вместе с тремя турбореактивными авиадвигателями Д-30КУ-154 и одной вспомогательной силовой установкой (ВСУ) ТА-6А было реализовано за 3 млн руб. Контракт был заключен с предпринимателем Дмитрием Городиским, который, по данным kartoteka.ru, является учредителем компании в Крыму ООО «Экапро-ресурс» (занимается утилизацией отсортированных материалов и демонтажем техники, не подлежащей восстановлению).</w:t>
      </w:r>
    </w:p>
    <w:p w:rsidR="00455686" w:rsidRDefault="00455686" w:rsidP="00455686">
      <w:pPr>
        <w:jc w:val="both"/>
      </w:pPr>
      <w:r>
        <w:t>16-летний Ту-154М появился в конкурсной массе АК лишь в конце 2016 года. Сообщалось, что еще до объявления АК «Татарстан» банкротом его едва не приобрела некая авиакомпания, однако она не расплатилась за него. Компании была передана эксплуатационная документация на самолет, которая после расторжения договора купли-продажи не была возвращена АК «Татарстан». Из-за отсутствия документации ТУ-154М не удалось реализовать по рыночной цене – около 9 млн руб., сообщил „Ъ“ господин Грабалин. В июне этого года самолет за 2,865 млн руб. пыталась купить московская компания «Синергия» (она не перечислила деньги на счета АК, договор не был заключен). По оценкам экспертов, новый Ту-154 в 2001 году мог стоить $7–8 млн.</w:t>
      </w:r>
    </w:p>
    <w:p w:rsidR="00455686" w:rsidRDefault="00455686" w:rsidP="00455686">
      <w:pPr>
        <w:jc w:val="both"/>
      </w:pPr>
      <w:r>
        <w:t>На сегодняшний день средства от продажи Ту-154 поступили на счет должника. Конкурсный управляющий планирует направить их на погашение долгов перед кредиторами первой очереди и страховых взносов в Пенсионный фонд.</w:t>
      </w:r>
    </w:p>
    <w:p w:rsidR="00455686" w:rsidRDefault="00455686" w:rsidP="00455686">
      <w:pPr>
        <w:jc w:val="both"/>
      </w:pPr>
      <w:r>
        <w:t xml:space="preserve">Напомним, АК «Татарстан» – бывший национальный перевозчик республики. Контролируется правительством региона. Компания прекратила полеты с начала 2014 года, после того как </w:t>
      </w:r>
      <w:r w:rsidRPr="002E4C67">
        <w:rPr>
          <w:b/>
        </w:rPr>
        <w:t>Росавиаци</w:t>
      </w:r>
      <w:r>
        <w:t xml:space="preserve">я выявила у нее нарушения сертификационных </w:t>
      </w:r>
      <w:r>
        <w:lastRenderedPageBreak/>
        <w:t>требований. Проверка проводилась в связи с крушением принадлежавшего компании Boeing 737-500 в аэропорту Казани 17 ноября 2013 года.</w:t>
      </w:r>
    </w:p>
    <w:p w:rsidR="00455686" w:rsidRDefault="00455686" w:rsidP="00455686">
      <w:pPr>
        <w:jc w:val="both"/>
      </w:pPr>
      <w:r>
        <w:t>После авиакатастрофы кредиторы компании стали предъявлять требования к перевозчику. В июне 2014 года арбитражный суд Татарстана ввел процедуру наблюдения, а в конце октября 2014 года открыл конкурсное производство в АК. Требования кредиторов превысили 2,8 млрд руб. Самые крупные долги у АК перед ООО «Нетаф» (728 млн руб.; обществу перешли долги перед правительственным ОАО «Связьинвестнефтехим» и его структурами), международным аэропортом Казань (559 млн руб.), Федеральной налоговой службой (353 млн руб.).</w:t>
      </w:r>
    </w:p>
    <w:p w:rsidR="00455686" w:rsidRDefault="00455686" w:rsidP="00455686">
      <w:pPr>
        <w:jc w:val="both"/>
      </w:pPr>
      <w:r>
        <w:t>Всего за три года конкурсного производства на счета АК поступило 59,3 млн руб., сообщил вчера „Ъ“ Евгений Грабалин. Из них только 24 млн руб. были направлены на погашение задолженности перед кредиторами, что не достигло и 1% от суммы реестра. Остальные средства были потрачены на текущие расходы в ходе банкротства.</w:t>
      </w:r>
    </w:p>
    <w:p w:rsidR="00455686" w:rsidRDefault="00455686" w:rsidP="00455686">
      <w:pPr>
        <w:jc w:val="both"/>
      </w:pPr>
      <w:r>
        <w:t>Основной массы ликвидных активов авиакомпания лишилась еще до конкурсного производства. Помимо Ту-154М (RA-85833) в собственности авиакомпании, по данным Aviation Explorer, был еще один Ту-154 под номером RA-85799 1994 года выпуска (четыре Airbus А319, один Boeing 737 и пятнадцать Cessna 208 находились в лизинге). Однако к лету 2014 года, как говорил „Ъ“ экс-гендиректор перевозчика Заур Хуснутдинов, у АК уже не было воздушных судов. Кроме того, кредиторам не достались средства от продажи здания пожарного депо, авиационно-технического комплекса и земельных участков – всего этого имущества уже не было на балансе АК еще при формировании конкурсной массы. В основном на торги выставлялось различное оборудование и офисная техника. «Насколько я знаю, у авиакомпании ничего не оставалось. Мы понимаем, что нам нечего ждать»,– заявлял ранее „Ъ“ председатель совета директоров группы компаний «Тулпар» Азат Хаким. По его словам, все более-менее ликвидное имущество было выведено в ОАО «Ак барс аэро». Однако и эта авиакомпания, контролируемая властями Татарстана, была признана банкротом.</w:t>
      </w:r>
    </w:p>
    <w:p w:rsidR="00455686" w:rsidRPr="007827C7" w:rsidRDefault="00455686" w:rsidP="00455686">
      <w:pPr>
        <w:pStyle w:val="3"/>
        <w:jc w:val="both"/>
        <w:rPr>
          <w:rFonts w:ascii="Times New Roman" w:hAnsi="Times New Roman"/>
          <w:sz w:val="24"/>
          <w:szCs w:val="24"/>
        </w:rPr>
      </w:pPr>
      <w:bookmarkStart w:id="26" w:name="_Toc495041386"/>
      <w:r w:rsidRPr="007827C7">
        <w:rPr>
          <w:rFonts w:ascii="Times New Roman" w:hAnsi="Times New Roman"/>
          <w:sz w:val="24"/>
          <w:szCs w:val="24"/>
        </w:rPr>
        <w:t>КОММЕРСАНТ ЕКАТЕРИНБУРГ; ОЛЬГА КУРАЕВА; 2017.10.06; АОН ТЯНУТ НА ЗЕМЛЮ</w:t>
      </w:r>
      <w:bookmarkEnd w:id="26"/>
    </w:p>
    <w:p w:rsidR="00455686" w:rsidRDefault="00455686" w:rsidP="00455686">
      <w:pPr>
        <w:jc w:val="both"/>
      </w:pPr>
      <w:r>
        <w:t>В Екатеринбурге признали незаконным обучение частных пилотов в «АвиаУра»</w:t>
      </w:r>
    </w:p>
    <w:p w:rsidR="00455686" w:rsidRDefault="00455686" w:rsidP="00455686">
      <w:pPr>
        <w:jc w:val="both"/>
      </w:pPr>
      <w:r>
        <w:t>Кировский райсуд Екатеринбурга признал незаконной деятельность ассоциации «АвиаУра» по обучению частных пилотов легких самолетов из-за отсутствия сертификата авиационного учебного центра. По сведениям „Ъ-Урал”, в «АвиаУра» не планируют возобновлять учебную деятельность. В авиационном сообществе отмечают тенденцию массового сокращения авиационных учебных центров.</w:t>
      </w:r>
    </w:p>
    <w:p w:rsidR="00455686" w:rsidRDefault="00455686" w:rsidP="00455686">
      <w:pPr>
        <w:jc w:val="both"/>
      </w:pPr>
      <w:r>
        <w:t>Иск о признании незаконной деятельность ассоциации развития авиации «АвиаУра» по обучению пилотов подал Свердловский транспортный прокурор. Как сообщили в пресс-службе уральской транспортной прокуратуры, ассоциация занималась подготовкой частных пилотов для легких самолетов, хотя у нее отсутствовал сертификат авиационного учебного центра. «Выявленные нарушения могли повлиять на обеспечение безопасности полетов, а также создать угрозу жизни и безопасности неопределенному кругу лиц»,– пояснили в прокуратуре. Чтобы «АвиаУра» смогла оказывать образовательные услуги, по решению суда ей надо получить соответствующий сертификат. Как отметили в прокуратуре, сейчас ассоциация не занимается обучением пилотов.</w:t>
      </w:r>
    </w:p>
    <w:p w:rsidR="00455686" w:rsidRDefault="00455686" w:rsidP="00455686">
      <w:pPr>
        <w:jc w:val="both"/>
      </w:pPr>
      <w:r>
        <w:t>Ассоциация развития авиации «АвиаУра» работает на аэродроме Балтым (45 км севернее Екатеринбурга) с 2013 года. Согласно информации на сайте «АвиаУра», в ее парк входят три легких двухместных самолета, которые относятся к авиации общего назначения (АОН). Ассоциация организует демонстрационные и ознакомительные полеты. Обучение пилотов-любителей (свидетельство PLL) проходило на базе Уральского учебно-тренировочного центра гражданской авиации (Уральского УТЦ ГА).</w:t>
      </w:r>
    </w:p>
    <w:p w:rsidR="00455686" w:rsidRDefault="00455686" w:rsidP="00455686">
      <w:pPr>
        <w:jc w:val="both"/>
      </w:pPr>
      <w:r>
        <w:lastRenderedPageBreak/>
        <w:t>Как рассказал „Ъ-Урал” собеседник, знакомый с ходом судебного разбирательства, «АвиаУра» не планирует оспаривать решение суда и возобновлять образовательную деятельность. «Ассоциация заключала договоры на летную подготовку частных пилотов. После изменений в авиационных правилах она должна была быть прекращена. У „АвиаУра” оставались три пилота, которые к этому времени не успели завершить обучение. Как только они получили свидетельства, образовательная деятельность была прекращена»,– пояснил источник.</w:t>
      </w:r>
    </w:p>
    <w:p w:rsidR="00455686" w:rsidRDefault="00455686" w:rsidP="00455686">
      <w:pPr>
        <w:jc w:val="both"/>
      </w:pPr>
      <w:r>
        <w:t xml:space="preserve">«АвиаУра» готова продолжить обучение пилотов только при сотрудничестве с Уральским УТЦ ГА: если инструктор ассоциации будет принят на работу в УТЦ, а тренировочный центр будет арендовать у «АвиаУра» самолеты для учебных полетов. При этом, согласно данным на сайте Уральского УТЦ ГА, тренировочный центр приостановил набор новых групп по обучению авиационного персонала. По сведениям „Ъ-Урал”, сертификат УТЦ ГА был выдан по старым авиационным правилам, в связи с чем </w:t>
      </w:r>
      <w:r w:rsidRPr="002E4C67">
        <w:rPr>
          <w:b/>
        </w:rPr>
        <w:t>Росавиаци</w:t>
      </w:r>
      <w:r>
        <w:t xml:space="preserve">я его отозвала. С 25 сентября УТЦ ГА проводит внеплановую сертификацию (на год раньше запланированной). В Уральском УТЦ ГА от подробных комментариев отказались, отметив, что </w:t>
      </w:r>
      <w:r w:rsidRPr="002E4C67">
        <w:rPr>
          <w:b/>
        </w:rPr>
        <w:t>Росавиаци</w:t>
      </w:r>
      <w:r>
        <w:t>я в переоформлении сертификации «идет им навстречу».</w:t>
      </w:r>
    </w:p>
    <w:p w:rsidR="00455686" w:rsidRDefault="00455686" w:rsidP="00455686">
      <w:pPr>
        <w:jc w:val="both"/>
      </w:pPr>
      <w:r>
        <w:t xml:space="preserve">«Сейчас в России 58 авиационных учебных центров (АУЦ), из них 11 занимаются подготовкой частных пилотов. Всего </w:t>
      </w:r>
      <w:r w:rsidRPr="002E4C67">
        <w:rPr>
          <w:b/>
        </w:rPr>
        <w:t>Росавиаци</w:t>
      </w:r>
      <w:r>
        <w:t xml:space="preserve">я ликвидировала 225 АУЦ»,– рассказал руководитель общественного движения пилотов «Профсоюз АОН» Вадим Цыганаш. Он отметил, что массовое сокращение </w:t>
      </w:r>
      <w:r w:rsidRPr="002E4C67">
        <w:rPr>
          <w:b/>
        </w:rPr>
        <w:t>Росавиаци</w:t>
      </w:r>
      <w:r>
        <w:t xml:space="preserve">я и надзорные органы объясняют обеспечением безопасности, однако ее точных критериев для АОН за 19 лет разработано не было. «Безопасность для </w:t>
      </w:r>
      <w:r w:rsidRPr="002E4C67">
        <w:rPr>
          <w:b/>
        </w:rPr>
        <w:t>Росавиаци</w:t>
      </w:r>
      <w:r>
        <w:t xml:space="preserve">и – это главный интегральный показатель работы. Если вы не можете ее обеспечить, то лучший способ повысить показатели – посадить всех пилотов на землю. Пилоты АОН понимают, что </w:t>
      </w:r>
      <w:r w:rsidRPr="002E4C67">
        <w:rPr>
          <w:b/>
        </w:rPr>
        <w:t>Росавиаци</w:t>
      </w:r>
      <w:r>
        <w:t>и и надзорным органам необходимо менять схему работы. Иначе отрасль авиации, способная приносить доход в бюджеты оценочно 3–5 млрд руб. и бурно развивающаяся в зарубежных странах, неизбежно станет неконкурентоспособной, серьезно отстанет от мирового уровня»,– считает господин Цыганаш.</w:t>
      </w:r>
    </w:p>
    <w:p w:rsidR="00455686" w:rsidRPr="001F4973" w:rsidRDefault="00455686" w:rsidP="00455686">
      <w:pPr>
        <w:pStyle w:val="3"/>
        <w:jc w:val="both"/>
        <w:rPr>
          <w:rFonts w:ascii="Times New Roman" w:hAnsi="Times New Roman"/>
          <w:sz w:val="24"/>
          <w:szCs w:val="24"/>
        </w:rPr>
      </w:pPr>
      <w:bookmarkStart w:id="27" w:name="_Toc495041387"/>
      <w:r w:rsidRPr="001F4973">
        <w:rPr>
          <w:rFonts w:ascii="Times New Roman" w:hAnsi="Times New Roman"/>
          <w:sz w:val="24"/>
          <w:szCs w:val="24"/>
        </w:rPr>
        <w:t xml:space="preserve">ИНТЕРФАКС; 2017.10.05; </w:t>
      </w:r>
      <w:r>
        <w:rPr>
          <w:rFonts w:ascii="Times New Roman" w:hAnsi="Times New Roman"/>
          <w:sz w:val="24"/>
          <w:szCs w:val="24"/>
        </w:rPr>
        <w:t>«</w:t>
      </w:r>
      <w:r w:rsidRPr="001F4973">
        <w:rPr>
          <w:rFonts w:ascii="Times New Roman" w:hAnsi="Times New Roman"/>
          <w:sz w:val="24"/>
          <w:szCs w:val="24"/>
        </w:rPr>
        <w:t>ВИМ-АВИА</w:t>
      </w:r>
      <w:r>
        <w:rPr>
          <w:rFonts w:ascii="Times New Roman" w:hAnsi="Times New Roman"/>
          <w:sz w:val="24"/>
          <w:szCs w:val="24"/>
        </w:rPr>
        <w:t>»</w:t>
      </w:r>
      <w:r w:rsidRPr="001F4973">
        <w:rPr>
          <w:rFonts w:ascii="Times New Roman" w:hAnsi="Times New Roman"/>
          <w:sz w:val="24"/>
          <w:szCs w:val="24"/>
        </w:rPr>
        <w:t xml:space="preserve"> 5 ОКТЯБРЯ ПЕРЕВЕЗЛА ОКОЛО 600 ЧЕЛОВЕК</w:t>
      </w:r>
      <w:r>
        <w:rPr>
          <w:rFonts w:ascii="Times New Roman" w:hAnsi="Times New Roman"/>
          <w:sz w:val="24"/>
          <w:szCs w:val="24"/>
        </w:rPr>
        <w:t xml:space="preserve"> – </w:t>
      </w:r>
      <w:r w:rsidRPr="002E4C67">
        <w:rPr>
          <w:rFonts w:ascii="Times New Roman" w:hAnsi="Times New Roman"/>
          <w:sz w:val="24"/>
          <w:szCs w:val="24"/>
        </w:rPr>
        <w:t>МИНТРАНС</w:t>
      </w:r>
      <w:bookmarkEnd w:id="27"/>
    </w:p>
    <w:p w:rsidR="00455686" w:rsidRDefault="00455686" w:rsidP="00455686">
      <w:pPr>
        <w:jc w:val="both"/>
      </w:pPr>
      <w:r>
        <w:t xml:space="preserve">Самолеты авиакомпании «ВИМ-Авиа» в четверг перевезли порядка 600 пассажиров, выполнено восемь рейсов, пять из которых регулярные, три – чартерные, говорится в сообщении </w:t>
      </w:r>
      <w:r w:rsidRPr="002E4C67">
        <w:rPr>
          <w:b/>
        </w:rPr>
        <w:t>Минтранса</w:t>
      </w:r>
      <w:r>
        <w:t xml:space="preserve"> РФ по итогам очередного заседания оперативного штаба по перевозке пассажиров «ВИМ-Авиа».</w:t>
      </w:r>
    </w:p>
    <w:p w:rsidR="00455686" w:rsidRDefault="00455686" w:rsidP="00455686">
      <w:pPr>
        <w:jc w:val="both"/>
      </w:pPr>
      <w:r>
        <w:t>Отмечается, что на 6 октября запланировано шесть рейсов «ВИМ-Авиа», в том числе из Внуково в китайские города Чанша и Синьчжэн, а также из Внуково на Тенерифе.</w:t>
      </w:r>
    </w:p>
    <w:p w:rsidR="00455686" w:rsidRDefault="00455686" w:rsidP="00455686">
      <w:pPr>
        <w:jc w:val="both"/>
      </w:pPr>
      <w:r>
        <w:t>«В связи с низкой загрузкой рейсов на некоторых направлениях принимаются точечные решения по закрытию данных маршрутов и их передаче другим перевозчикам.</w:t>
      </w:r>
    </w:p>
    <w:p w:rsidR="00455686" w:rsidRDefault="00455686" w:rsidP="00455686">
      <w:pPr>
        <w:jc w:val="both"/>
      </w:pPr>
      <w:r>
        <w:t xml:space="preserve">Пассажиры ежедневно в штатном режиме пересаживаются на рейсы других авиакомпаний. В ближайшее время чартерная программа «ВИМ-Авиа» будет завершена», – отметили в </w:t>
      </w:r>
      <w:r w:rsidRPr="002E4C67">
        <w:rPr>
          <w:b/>
        </w:rPr>
        <w:t>Минтрансе</w:t>
      </w:r>
      <w:r>
        <w:t>.</w:t>
      </w:r>
    </w:p>
    <w:p w:rsidR="00455686" w:rsidRPr="00F77F74" w:rsidRDefault="00455686" w:rsidP="00455686">
      <w:pPr>
        <w:pStyle w:val="3"/>
        <w:jc w:val="both"/>
        <w:rPr>
          <w:rFonts w:ascii="Times New Roman" w:hAnsi="Times New Roman"/>
          <w:sz w:val="24"/>
          <w:szCs w:val="24"/>
        </w:rPr>
      </w:pPr>
      <w:bookmarkStart w:id="28" w:name="_Toc495041388"/>
      <w:r w:rsidRPr="00F77F74">
        <w:rPr>
          <w:rFonts w:ascii="Times New Roman" w:hAnsi="Times New Roman"/>
          <w:sz w:val="24"/>
          <w:szCs w:val="24"/>
        </w:rPr>
        <w:t xml:space="preserve">ИНТЕРФАКС; 2017.10.05; </w:t>
      </w:r>
      <w:r w:rsidRPr="002E4C67">
        <w:rPr>
          <w:rFonts w:ascii="Times New Roman" w:hAnsi="Times New Roman"/>
          <w:sz w:val="24"/>
          <w:szCs w:val="24"/>
        </w:rPr>
        <w:t>РОСАВИАЦИ</w:t>
      </w:r>
      <w:r w:rsidRPr="00F77F74">
        <w:rPr>
          <w:rFonts w:ascii="Times New Roman" w:hAnsi="Times New Roman"/>
          <w:sz w:val="24"/>
          <w:szCs w:val="24"/>
        </w:rPr>
        <w:t xml:space="preserve">Я: </w:t>
      </w:r>
      <w:r>
        <w:rPr>
          <w:rFonts w:ascii="Times New Roman" w:hAnsi="Times New Roman"/>
          <w:sz w:val="24"/>
          <w:szCs w:val="24"/>
        </w:rPr>
        <w:t>«</w:t>
      </w:r>
      <w:r w:rsidRPr="00F77F74">
        <w:rPr>
          <w:rFonts w:ascii="Times New Roman" w:hAnsi="Times New Roman"/>
          <w:sz w:val="24"/>
          <w:szCs w:val="24"/>
        </w:rPr>
        <w:t>ВИМ-АВИА</w:t>
      </w:r>
      <w:r>
        <w:rPr>
          <w:rFonts w:ascii="Times New Roman" w:hAnsi="Times New Roman"/>
          <w:sz w:val="24"/>
          <w:szCs w:val="24"/>
        </w:rPr>
        <w:t>»</w:t>
      </w:r>
      <w:r w:rsidRPr="00F77F74">
        <w:rPr>
          <w:rFonts w:ascii="Times New Roman" w:hAnsi="Times New Roman"/>
          <w:sz w:val="24"/>
          <w:szCs w:val="24"/>
        </w:rPr>
        <w:t xml:space="preserve"> В ПЯТНИЦУ ВЫПОЛНИТ ТРИ ЗАРУБЕЖНЫХ РЕЙСА</w:t>
      </w:r>
      <w:bookmarkEnd w:id="28"/>
    </w:p>
    <w:p w:rsidR="00455686" w:rsidRDefault="00455686" w:rsidP="00455686">
      <w:pPr>
        <w:jc w:val="both"/>
      </w:pPr>
      <w:r>
        <w:t xml:space="preserve">Авиакомпания «ВИМ-Авиа» в пятницу выполнит три рейса из Внуково в зарубежные аэропорты, сообщает </w:t>
      </w:r>
      <w:r w:rsidRPr="002E4C67">
        <w:rPr>
          <w:b/>
        </w:rPr>
        <w:t>Росавиаци</w:t>
      </w:r>
      <w:r>
        <w:t>я в четверг.</w:t>
      </w:r>
    </w:p>
    <w:p w:rsidR="00455686" w:rsidRDefault="00455686" w:rsidP="00455686">
      <w:pPr>
        <w:jc w:val="both"/>
      </w:pPr>
      <w:r>
        <w:t>Рейсы запланированы на Тенерифе (Канарские острова) и в китайские города Чанша и Синьчжэн на лайнерах Боинг-757 и 777.</w:t>
      </w:r>
    </w:p>
    <w:p w:rsidR="00455686" w:rsidRDefault="00455686" w:rsidP="00455686">
      <w:pPr>
        <w:jc w:val="both"/>
      </w:pPr>
      <w:r>
        <w:t xml:space="preserve">4 сентября базовый аэропорт авиакомпании Домодедово отказался обслуживать рейсы «ВИМ-Авиа» из-за долгов. 25 сентября все рейсы были остановлены из-за недостатка </w:t>
      </w:r>
      <w:r>
        <w:lastRenderedPageBreak/>
        <w:t>средств на операционную деятельность. По данным Ростуризма, на тот момент компания продала более 196 тыс. билетов. С 26 сентября самолеты «ВИМ-Авиа» принимает Внуково.</w:t>
      </w:r>
    </w:p>
    <w:p w:rsidR="00455686" w:rsidRPr="0094784B" w:rsidRDefault="00455686" w:rsidP="00455686">
      <w:pPr>
        <w:pStyle w:val="3"/>
        <w:jc w:val="both"/>
        <w:rPr>
          <w:rFonts w:ascii="Times New Roman" w:hAnsi="Times New Roman"/>
          <w:sz w:val="24"/>
          <w:szCs w:val="24"/>
        </w:rPr>
      </w:pPr>
      <w:bookmarkStart w:id="29" w:name="_Toc494989255"/>
      <w:bookmarkStart w:id="30" w:name="_Toc495041389"/>
      <w:r w:rsidRPr="0094784B">
        <w:rPr>
          <w:rFonts w:ascii="Times New Roman" w:hAnsi="Times New Roman"/>
          <w:sz w:val="24"/>
          <w:szCs w:val="24"/>
        </w:rPr>
        <w:t xml:space="preserve">ИНТЕРФАКС; 2017.10.05; </w:t>
      </w:r>
      <w:r>
        <w:rPr>
          <w:rFonts w:ascii="Times New Roman" w:hAnsi="Times New Roman"/>
          <w:sz w:val="24"/>
          <w:szCs w:val="24"/>
        </w:rPr>
        <w:t>«</w:t>
      </w:r>
      <w:r w:rsidRPr="0094784B">
        <w:rPr>
          <w:rFonts w:ascii="Times New Roman" w:hAnsi="Times New Roman"/>
          <w:sz w:val="24"/>
          <w:szCs w:val="24"/>
        </w:rPr>
        <w:t>ВИМ-АВИА</w:t>
      </w:r>
      <w:r>
        <w:rPr>
          <w:rFonts w:ascii="Times New Roman" w:hAnsi="Times New Roman"/>
          <w:sz w:val="24"/>
          <w:szCs w:val="24"/>
        </w:rPr>
        <w:t>»</w:t>
      </w:r>
      <w:r w:rsidRPr="0094784B">
        <w:rPr>
          <w:rFonts w:ascii="Times New Roman" w:hAnsi="Times New Roman"/>
          <w:sz w:val="24"/>
          <w:szCs w:val="24"/>
        </w:rPr>
        <w:t xml:space="preserve"> ПОЛНОСТЬЮ ВЫПОЛНИЛА ПЛАН ПОЛЕТОВ НА 4 ОКТЯБРЯ</w:t>
      </w:r>
      <w:r>
        <w:rPr>
          <w:rFonts w:ascii="Times New Roman" w:hAnsi="Times New Roman"/>
          <w:sz w:val="24"/>
          <w:szCs w:val="24"/>
        </w:rPr>
        <w:t xml:space="preserve"> – </w:t>
      </w:r>
      <w:r w:rsidRPr="006D109F">
        <w:rPr>
          <w:rFonts w:ascii="Times New Roman" w:hAnsi="Times New Roman"/>
          <w:sz w:val="24"/>
          <w:szCs w:val="24"/>
        </w:rPr>
        <w:t>МИНТРАНС</w:t>
      </w:r>
      <w:bookmarkEnd w:id="29"/>
      <w:bookmarkEnd w:id="30"/>
    </w:p>
    <w:p w:rsidR="00455686" w:rsidRDefault="00455686" w:rsidP="00455686">
      <w:pPr>
        <w:jc w:val="both"/>
      </w:pPr>
      <w:r>
        <w:t xml:space="preserve">План полетов авиакомпании «ВИМ-Авиа» на 4 октября был выполнен полностью, сообщает пресс-служба </w:t>
      </w:r>
      <w:r w:rsidRPr="006D109F">
        <w:rPr>
          <w:b/>
        </w:rPr>
        <w:t>министерства транспорта</w:t>
      </w:r>
      <w:r>
        <w:t xml:space="preserve"> РФ по итогам утреннего заседания оперативного штаба по перевозке пассажиров компании.</w:t>
      </w:r>
    </w:p>
    <w:p w:rsidR="00455686" w:rsidRDefault="00455686" w:rsidP="00455686">
      <w:pPr>
        <w:jc w:val="both"/>
      </w:pPr>
      <w:r>
        <w:t>«План полетов авиакомпании «ВИМ-Авиа» на 4 октября выполнен полностью, 11 рейсами перевезено 834 человека. Выполнялись полеты по маршрутам: Симферополь – Москва, Москва – Анадырь, Анталья – Воронеж, Анталья – Самара, Москва – Ухань и Шеньян – Москва», – сообщает министерство.</w:t>
      </w:r>
    </w:p>
    <w:p w:rsidR="00455686" w:rsidRDefault="00455686" w:rsidP="00455686">
      <w:pPr>
        <w:jc w:val="both"/>
      </w:pPr>
      <w:r>
        <w:t xml:space="preserve">По данным </w:t>
      </w:r>
      <w:r w:rsidRPr="006D109F">
        <w:rPr>
          <w:b/>
        </w:rPr>
        <w:t>Минтранса</w:t>
      </w:r>
      <w:r>
        <w:t>, 5 октября «ВИМ-Авиа» планирует выполнить 4 регулярных и 3 чартерных рейса.</w:t>
      </w:r>
    </w:p>
    <w:p w:rsidR="00455686" w:rsidRDefault="00455686" w:rsidP="00455686">
      <w:pPr>
        <w:jc w:val="both"/>
      </w:pPr>
      <w:r>
        <w:t>«ВИМ-Авиа» 25 сентября остановила чартерные рейсы из-за недостатка средств на операционную деятельность. За рубежом на этот момент оказались почти 39 тыс. пассажиров с билетами авиакомпании. Туроператорам сложно было найти в короткий срок свободные самолеты для организации рейсов. Им пришлось за свой счет размещать клиентов в гостиницах в ожидании вылетов.</w:t>
      </w:r>
    </w:p>
    <w:p w:rsidR="00455686" w:rsidRPr="00FD5366" w:rsidRDefault="00455686" w:rsidP="00455686">
      <w:pPr>
        <w:pStyle w:val="3"/>
        <w:jc w:val="both"/>
        <w:rPr>
          <w:rFonts w:ascii="Times New Roman" w:hAnsi="Times New Roman"/>
          <w:sz w:val="24"/>
          <w:szCs w:val="24"/>
        </w:rPr>
      </w:pPr>
      <w:bookmarkStart w:id="31" w:name="_Toc494989256"/>
      <w:bookmarkStart w:id="32" w:name="_Toc495041390"/>
      <w:r w:rsidRPr="00FD5366">
        <w:rPr>
          <w:rFonts w:ascii="Times New Roman" w:hAnsi="Times New Roman"/>
          <w:sz w:val="24"/>
          <w:szCs w:val="24"/>
        </w:rPr>
        <w:t xml:space="preserve">РИА НОВОСТИ; 2017.10.05; </w:t>
      </w:r>
      <w:r w:rsidRPr="006D109F">
        <w:rPr>
          <w:rFonts w:ascii="Times New Roman" w:hAnsi="Times New Roman"/>
          <w:sz w:val="24"/>
          <w:szCs w:val="24"/>
        </w:rPr>
        <w:t>РОСАВИАЦИ</w:t>
      </w:r>
      <w:r w:rsidRPr="00FD5366">
        <w:rPr>
          <w:rFonts w:ascii="Times New Roman" w:hAnsi="Times New Roman"/>
          <w:sz w:val="24"/>
          <w:szCs w:val="24"/>
        </w:rPr>
        <w:t xml:space="preserve">Я ЗАНИМАЕТСЯ ВОЗВРАТОМ ЗАСТРЯВШИХ ЗА ГРАНИЦЕЙ ЭКИПАЖЕЙ </w:t>
      </w:r>
      <w:r>
        <w:rPr>
          <w:rFonts w:ascii="Times New Roman" w:hAnsi="Times New Roman"/>
          <w:sz w:val="24"/>
          <w:szCs w:val="24"/>
        </w:rPr>
        <w:t>«</w:t>
      </w:r>
      <w:r w:rsidRPr="00FD5366">
        <w:rPr>
          <w:rFonts w:ascii="Times New Roman" w:hAnsi="Times New Roman"/>
          <w:sz w:val="24"/>
          <w:szCs w:val="24"/>
        </w:rPr>
        <w:t>ВИМ-АВИА</w:t>
      </w:r>
      <w:r>
        <w:rPr>
          <w:rFonts w:ascii="Times New Roman" w:hAnsi="Times New Roman"/>
          <w:sz w:val="24"/>
          <w:szCs w:val="24"/>
        </w:rPr>
        <w:t>»</w:t>
      </w:r>
      <w:bookmarkEnd w:id="31"/>
      <w:bookmarkEnd w:id="32"/>
    </w:p>
    <w:p w:rsidR="00455686" w:rsidRDefault="00455686" w:rsidP="00455686">
      <w:pPr>
        <w:jc w:val="both"/>
      </w:pPr>
      <w:r w:rsidRPr="006D109F">
        <w:rPr>
          <w:b/>
        </w:rPr>
        <w:t>Росавиаци</w:t>
      </w:r>
      <w:r>
        <w:t>я в ближайшее время решит вопрос с оплатой счетов задолжавших за проживание в гостиницах экипажей «ВИМ-Авиа» в Саудовской Аравии и Малайзии, а «Аэрофлот» доставит их в Россию, сообщил РИА Новости советник руководителя ведомства Сергей Извольский.</w:t>
      </w:r>
    </w:p>
    <w:p w:rsidR="00455686" w:rsidRDefault="00455686" w:rsidP="00455686">
      <w:pPr>
        <w:jc w:val="both"/>
      </w:pPr>
      <w:r>
        <w:t>Ранее в четверг в посольствах этих государств РИА Новости сообщили, что четыре члена экипажа «ВИМ-авиа» не могут вылететь из Малайзии, 24 – застряли в аэропорту Медины.</w:t>
      </w:r>
    </w:p>
    <w:p w:rsidR="00455686" w:rsidRDefault="00455686" w:rsidP="00455686">
      <w:pPr>
        <w:jc w:val="both"/>
      </w:pPr>
      <w:r>
        <w:t xml:space="preserve">«В связи с кризисом в «ВИМ-Авиа» в Медине и Куала-Лумпур в гостинице размещены экипажи. Члены экипажей имеют задолженность по оплате проживания в гостинице. Росавиция знает об этих проблемах и принимает все меры по оплате их пребывания в отелях. Принято принципиальное решение об оказании финансовой помощи экипажам. В самое ближайшее время будут оплачены счета по проживанию. </w:t>
      </w:r>
    </w:p>
    <w:p w:rsidR="00455686" w:rsidRDefault="00455686" w:rsidP="00455686">
      <w:pPr>
        <w:jc w:val="both"/>
      </w:pPr>
      <w:r>
        <w:t>Экипажам будет предоставлена возможность осуществить трансфер в ближайшие аэропорты, откуда выполняет рейсы «Аэрофлот». «Аэрофлотом» все члены экипажей «ВИМ-Авиа» будут возвращены в Москву. Это вопрос ближайшего времени», – сообщил Извольский.</w:t>
      </w:r>
    </w:p>
    <w:p w:rsidR="00455686" w:rsidRPr="00FD5366" w:rsidRDefault="00455686" w:rsidP="00455686">
      <w:pPr>
        <w:pStyle w:val="3"/>
        <w:jc w:val="both"/>
        <w:rPr>
          <w:rFonts w:ascii="Times New Roman" w:hAnsi="Times New Roman"/>
          <w:sz w:val="24"/>
          <w:szCs w:val="24"/>
        </w:rPr>
      </w:pPr>
      <w:bookmarkStart w:id="33" w:name="_Toc494989257"/>
      <w:bookmarkStart w:id="34" w:name="_Toc495041391"/>
      <w:r w:rsidRPr="00FD5366">
        <w:rPr>
          <w:rFonts w:ascii="Times New Roman" w:hAnsi="Times New Roman"/>
          <w:sz w:val="24"/>
          <w:szCs w:val="24"/>
        </w:rPr>
        <w:t xml:space="preserve">РИА НОВОСТИ; 2017.10.05; ПОСОЛЬСТВО УТОЧНИЛО ЧИСЛО СОТРУДНИКОВ </w:t>
      </w:r>
      <w:r>
        <w:rPr>
          <w:rFonts w:ascii="Times New Roman" w:hAnsi="Times New Roman"/>
          <w:sz w:val="24"/>
          <w:szCs w:val="24"/>
        </w:rPr>
        <w:t>«</w:t>
      </w:r>
      <w:r w:rsidRPr="00FD5366">
        <w:rPr>
          <w:rFonts w:ascii="Times New Roman" w:hAnsi="Times New Roman"/>
          <w:sz w:val="24"/>
          <w:szCs w:val="24"/>
        </w:rPr>
        <w:t>ВИМ-АВИА</w:t>
      </w:r>
      <w:r>
        <w:rPr>
          <w:rFonts w:ascii="Times New Roman" w:hAnsi="Times New Roman"/>
          <w:sz w:val="24"/>
          <w:szCs w:val="24"/>
        </w:rPr>
        <w:t>»</w:t>
      </w:r>
      <w:r w:rsidRPr="00FD5366">
        <w:rPr>
          <w:rFonts w:ascii="Times New Roman" w:hAnsi="Times New Roman"/>
          <w:sz w:val="24"/>
          <w:szCs w:val="24"/>
        </w:rPr>
        <w:t>, ЗАСТРЯВШИХ В МАЛАЙЗИИ</w:t>
      </w:r>
      <w:bookmarkEnd w:id="33"/>
      <w:bookmarkEnd w:id="34"/>
    </w:p>
    <w:p w:rsidR="00455686" w:rsidRDefault="00455686" w:rsidP="00455686">
      <w:pPr>
        <w:jc w:val="both"/>
      </w:pPr>
      <w:r>
        <w:t>В посольстве РФ в Малайзии уточнили число членов экипажа российской авиакомпании «ВИМ-Авиа», которые не могут вылететь из страны из-за долгов перевозчика.</w:t>
      </w:r>
    </w:p>
    <w:p w:rsidR="00455686" w:rsidRDefault="00455686" w:rsidP="00455686">
      <w:pPr>
        <w:jc w:val="both"/>
      </w:pPr>
      <w:r>
        <w:t>Пресс-атташе посольства России Максим Сальников сообщил РИА Новости, что в настоящее время разрешения ситуации ожидают 14 человек. Все они находятся в гостинице в городе Путраджая.</w:t>
      </w:r>
    </w:p>
    <w:p w:rsidR="00455686" w:rsidRDefault="00455686" w:rsidP="00455686">
      <w:pPr>
        <w:jc w:val="both"/>
      </w:pPr>
      <w:r>
        <w:t>Ранее в посольстве сообщали о четырех сотрудниках «ВИМ-Авиа», которые не могут вылететь из Малайзии из-за долгов авиакомпании.</w:t>
      </w:r>
    </w:p>
    <w:p w:rsidR="00455686" w:rsidRDefault="00455686" w:rsidP="00455686">
      <w:pPr>
        <w:jc w:val="both"/>
      </w:pPr>
      <w:r>
        <w:t>Об аналогичной ситуации сообщили и в посольстве РФ в Саудовской Аравии. Из-за финансовых проблем у авиакомпании в международном аэропорту саудовского города Медина застряли 24 члена экипажа «ВИМ-Авиа».</w:t>
      </w:r>
    </w:p>
    <w:p w:rsidR="00455686" w:rsidRDefault="00455686" w:rsidP="00455686">
      <w:pPr>
        <w:jc w:val="both"/>
      </w:pPr>
      <w:r>
        <w:lastRenderedPageBreak/>
        <w:t xml:space="preserve">Ситуация с вылетом рейсов «ВИМ-Авиа» обострилась 23 сентября из-за долгов компании, общая кредиторская задолженность которой, по данным </w:t>
      </w:r>
      <w:r w:rsidRPr="006D109F">
        <w:rPr>
          <w:b/>
        </w:rPr>
        <w:t>Росавиаци</w:t>
      </w:r>
      <w:r>
        <w:t>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w:t>
      </w:r>
    </w:p>
    <w:p w:rsidR="00455686" w:rsidRPr="0094784B" w:rsidRDefault="00455686" w:rsidP="00455686">
      <w:pPr>
        <w:pStyle w:val="3"/>
        <w:jc w:val="both"/>
        <w:rPr>
          <w:rFonts w:ascii="Times New Roman" w:hAnsi="Times New Roman"/>
          <w:sz w:val="24"/>
          <w:szCs w:val="24"/>
        </w:rPr>
      </w:pPr>
      <w:bookmarkStart w:id="35" w:name="_Toc494989258"/>
      <w:bookmarkStart w:id="36" w:name="_Toc495041392"/>
      <w:r w:rsidRPr="0094784B">
        <w:rPr>
          <w:rFonts w:ascii="Times New Roman" w:hAnsi="Times New Roman"/>
          <w:sz w:val="24"/>
          <w:szCs w:val="24"/>
        </w:rPr>
        <w:t xml:space="preserve">ИНТЕРФАКС; 2017.10.05; </w:t>
      </w:r>
      <w:r>
        <w:rPr>
          <w:rFonts w:ascii="Times New Roman" w:hAnsi="Times New Roman"/>
          <w:sz w:val="24"/>
          <w:szCs w:val="24"/>
        </w:rPr>
        <w:t>«</w:t>
      </w:r>
      <w:r w:rsidRPr="0094784B">
        <w:rPr>
          <w:rFonts w:ascii="Times New Roman" w:hAnsi="Times New Roman"/>
          <w:sz w:val="24"/>
          <w:szCs w:val="24"/>
        </w:rPr>
        <w:t>УРАЛЬСКИЕ АВИАЛИНИИ</w:t>
      </w:r>
      <w:r>
        <w:rPr>
          <w:rFonts w:ascii="Times New Roman" w:hAnsi="Times New Roman"/>
          <w:sz w:val="24"/>
          <w:szCs w:val="24"/>
        </w:rPr>
        <w:t>»</w:t>
      </w:r>
      <w:r w:rsidRPr="0094784B">
        <w:rPr>
          <w:rFonts w:ascii="Times New Roman" w:hAnsi="Times New Roman"/>
          <w:sz w:val="24"/>
          <w:szCs w:val="24"/>
        </w:rPr>
        <w:t xml:space="preserve"> И </w:t>
      </w:r>
      <w:r>
        <w:rPr>
          <w:rFonts w:ascii="Times New Roman" w:hAnsi="Times New Roman"/>
          <w:sz w:val="24"/>
          <w:szCs w:val="24"/>
        </w:rPr>
        <w:t>«</w:t>
      </w:r>
      <w:r w:rsidRPr="0094784B">
        <w:rPr>
          <w:rFonts w:ascii="Times New Roman" w:hAnsi="Times New Roman"/>
          <w:sz w:val="24"/>
          <w:szCs w:val="24"/>
        </w:rPr>
        <w:t>ИКАР</w:t>
      </w:r>
      <w:r>
        <w:rPr>
          <w:rFonts w:ascii="Times New Roman" w:hAnsi="Times New Roman"/>
          <w:sz w:val="24"/>
          <w:szCs w:val="24"/>
        </w:rPr>
        <w:t>»</w:t>
      </w:r>
      <w:r w:rsidRPr="0094784B">
        <w:rPr>
          <w:rFonts w:ascii="Times New Roman" w:hAnsi="Times New Roman"/>
          <w:sz w:val="24"/>
          <w:szCs w:val="24"/>
        </w:rPr>
        <w:t xml:space="preserve"> УВЕЛИЧАТ ЧИСЛО ПОЛЕТОВ МОСКВА-БЛАГОВЕЩЕНСК, КОМПЕНСИРУЯ РЕЙСЫ </w:t>
      </w:r>
      <w:r>
        <w:rPr>
          <w:rFonts w:ascii="Times New Roman" w:hAnsi="Times New Roman"/>
          <w:sz w:val="24"/>
          <w:szCs w:val="24"/>
        </w:rPr>
        <w:t>«</w:t>
      </w:r>
      <w:r w:rsidRPr="0094784B">
        <w:rPr>
          <w:rFonts w:ascii="Times New Roman" w:hAnsi="Times New Roman"/>
          <w:sz w:val="24"/>
          <w:szCs w:val="24"/>
        </w:rPr>
        <w:t>ВИМ-АВИА</w:t>
      </w:r>
      <w:r>
        <w:rPr>
          <w:rFonts w:ascii="Times New Roman" w:hAnsi="Times New Roman"/>
          <w:sz w:val="24"/>
          <w:szCs w:val="24"/>
        </w:rPr>
        <w:t>»</w:t>
      </w:r>
      <w:bookmarkEnd w:id="35"/>
      <w:bookmarkEnd w:id="36"/>
    </w:p>
    <w:p w:rsidR="00455686" w:rsidRDefault="00455686" w:rsidP="00455686">
      <w:pPr>
        <w:jc w:val="both"/>
      </w:pPr>
      <w:r>
        <w:t>Авиакомпании «Уральские авиалинии» (MOEX: URAL) и «Икар» на фоне проблем «ВИМ-Авиа», которая для Амурской области являлась основным перевозчиком в направлении Москвы, увеличивают число рейсов.</w:t>
      </w:r>
    </w:p>
    <w:p w:rsidR="00455686" w:rsidRDefault="00455686" w:rsidP="00455686">
      <w:pPr>
        <w:jc w:val="both"/>
      </w:pPr>
      <w:r>
        <w:t xml:space="preserve">«Авиакомпании, осуществляющие авиаперевозки на московском направлении, согласовали с аэропортом расписание в осенне-зимнюю навигацию. Компания «Икар» в октябре добавила рейсы и будет осуществлять вылеты из аэропорта Благовещенск 16, 18, 23, 24, 25 и 27 октября, а с 29 октября будет летать с частотой шесть раз в неделю кроме субботы», – говорится в сообщении </w:t>
      </w:r>
      <w:r w:rsidRPr="006D109F">
        <w:rPr>
          <w:b/>
        </w:rPr>
        <w:t>Минтранса</w:t>
      </w:r>
      <w:r>
        <w:t xml:space="preserve"> Амурской области.</w:t>
      </w:r>
    </w:p>
    <w:p w:rsidR="00455686" w:rsidRDefault="00455686" w:rsidP="00455686">
      <w:pPr>
        <w:jc w:val="both"/>
      </w:pPr>
      <w:r>
        <w:t>Отмечается также, что авиакомпания «Уральские авиалинии» открыла продажи авиабилетов на ежедневные рейсы в октябре (кроме 13 и 15 октября), а с 29 октября перейдет на шестидневную частоту (кроме среды).</w:t>
      </w:r>
    </w:p>
    <w:p w:rsidR="00455686" w:rsidRDefault="00455686" w:rsidP="00455686">
      <w:pPr>
        <w:jc w:val="both"/>
      </w:pPr>
      <w:r>
        <w:t>Как сообщалось ранее, в сентябре правительство Амурской области на фоне невыполнения графика полетов авиакомпанией «ВИМ-Авиа» начало вести переговоры с другими авиаперевозчиками об увеличении рейсов из Москвы в Благовещенск и обратно.</w:t>
      </w:r>
    </w:p>
    <w:p w:rsidR="00455686" w:rsidRDefault="00455686" w:rsidP="00455686">
      <w:pPr>
        <w:jc w:val="both"/>
      </w:pPr>
      <w:r>
        <w:t>Между тем, как отмечается в сообщении, острота ситуации постепенно снижается.</w:t>
      </w:r>
    </w:p>
    <w:p w:rsidR="00455686" w:rsidRDefault="00455686" w:rsidP="00455686">
      <w:pPr>
        <w:jc w:val="both"/>
      </w:pPr>
      <w:r>
        <w:t>«Звонков на «горячую линию» становится меньше. В кризисный момент мы обрабатывали более 60 звонков в день, сегодня около 20 в день поступает. Работа с пассажирами ведется в «ручном режиме». С каждым обратившимся мы и представители авиакомпании «ВИМ-Авиа» ведем работу индивидуально», – приводятся в сообщении слова главы областного министерства Андрея Тягло.</w:t>
      </w:r>
    </w:p>
    <w:p w:rsidR="00455686" w:rsidRDefault="00455686" w:rsidP="00455686">
      <w:pPr>
        <w:jc w:val="both"/>
      </w:pPr>
      <w:r>
        <w:t>С 22 сентября по 3 октября было отменено 4 из 12 рейсов проблемной авиакомпании, перевезено более 1,3 тыс. пассажиров из Москвы, из Благовещенска улетел 941 пассажир.</w:t>
      </w:r>
    </w:p>
    <w:p w:rsidR="00455686" w:rsidRPr="00253712" w:rsidRDefault="00455686" w:rsidP="00455686">
      <w:pPr>
        <w:pStyle w:val="3"/>
        <w:jc w:val="both"/>
        <w:rPr>
          <w:rFonts w:ascii="Times New Roman" w:hAnsi="Times New Roman"/>
          <w:sz w:val="24"/>
          <w:szCs w:val="24"/>
        </w:rPr>
      </w:pPr>
      <w:bookmarkStart w:id="37" w:name="_Toc494989259"/>
      <w:bookmarkStart w:id="38" w:name="_Toc495041393"/>
      <w:r w:rsidRPr="00253712">
        <w:rPr>
          <w:rFonts w:ascii="Times New Roman" w:hAnsi="Times New Roman"/>
          <w:sz w:val="24"/>
          <w:szCs w:val="24"/>
        </w:rPr>
        <w:t xml:space="preserve">ИНТЕРФАКС; 2017.10.05; </w:t>
      </w:r>
      <w:r>
        <w:rPr>
          <w:rFonts w:ascii="Times New Roman" w:hAnsi="Times New Roman"/>
          <w:sz w:val="24"/>
          <w:szCs w:val="24"/>
        </w:rPr>
        <w:t>«</w:t>
      </w:r>
      <w:r w:rsidRPr="00253712">
        <w:rPr>
          <w:rFonts w:ascii="Times New Roman" w:hAnsi="Times New Roman"/>
          <w:sz w:val="24"/>
          <w:szCs w:val="24"/>
        </w:rPr>
        <w:t>ВИМ-АВИА</w:t>
      </w:r>
      <w:r>
        <w:rPr>
          <w:rFonts w:ascii="Times New Roman" w:hAnsi="Times New Roman"/>
          <w:sz w:val="24"/>
          <w:szCs w:val="24"/>
        </w:rPr>
        <w:t>»</w:t>
      </w:r>
      <w:r w:rsidRPr="00253712">
        <w:rPr>
          <w:rFonts w:ascii="Times New Roman" w:hAnsi="Times New Roman"/>
          <w:sz w:val="24"/>
          <w:szCs w:val="24"/>
        </w:rPr>
        <w:t xml:space="preserve"> ПЕРЕВЕЗЛА ЧЕРЕЗ </w:t>
      </w:r>
      <w:r>
        <w:rPr>
          <w:rFonts w:ascii="Times New Roman" w:hAnsi="Times New Roman"/>
          <w:sz w:val="24"/>
          <w:szCs w:val="24"/>
        </w:rPr>
        <w:t>«</w:t>
      </w:r>
      <w:r w:rsidRPr="00253712">
        <w:rPr>
          <w:rFonts w:ascii="Times New Roman" w:hAnsi="Times New Roman"/>
          <w:sz w:val="24"/>
          <w:szCs w:val="24"/>
        </w:rPr>
        <w:t>ВНУКОВО</w:t>
      </w:r>
      <w:r>
        <w:rPr>
          <w:rFonts w:ascii="Times New Roman" w:hAnsi="Times New Roman"/>
          <w:sz w:val="24"/>
          <w:szCs w:val="24"/>
        </w:rPr>
        <w:t>»</w:t>
      </w:r>
      <w:r w:rsidRPr="00253712">
        <w:rPr>
          <w:rFonts w:ascii="Times New Roman" w:hAnsi="Times New Roman"/>
          <w:sz w:val="24"/>
          <w:szCs w:val="24"/>
        </w:rPr>
        <w:t xml:space="preserve"> 13,4 ТЫС. ПАССАЖИРОВ С 26 СЕНТЯБРЯ</w:t>
      </w:r>
      <w:bookmarkEnd w:id="37"/>
      <w:bookmarkEnd w:id="38"/>
    </w:p>
    <w:p w:rsidR="00455686" w:rsidRDefault="00455686" w:rsidP="00455686">
      <w:pPr>
        <w:jc w:val="both"/>
      </w:pPr>
      <w:r>
        <w:t>Авиакомпания «ВИМ-Авиа» с 26 сентября перевезла через аэропорт «Внуково» 13,4 тыс. пассажиров, сообщает пресс-служба аэропорта в четверг.</w:t>
      </w:r>
    </w:p>
    <w:p w:rsidR="00455686" w:rsidRDefault="00455686" w:rsidP="00455686">
      <w:pPr>
        <w:jc w:val="both"/>
      </w:pPr>
      <w:r>
        <w:t>«С 26 сентября по 4 октября авиакомпания «ВИМ-Авиа» перевезла 13,4 тыс. пассажиров, 167 тонн багажа, 24,5 тонны груза, 921 кг почты», – говорится в сообщении.</w:t>
      </w:r>
    </w:p>
    <w:p w:rsidR="00455686" w:rsidRDefault="00455686" w:rsidP="00455686">
      <w:pPr>
        <w:jc w:val="both"/>
      </w:pPr>
      <w:r>
        <w:t>На четверг запланированы два рейса по маршрутам Москва – Брюссель и Магадан – Москва.</w:t>
      </w:r>
    </w:p>
    <w:p w:rsidR="00455686" w:rsidRDefault="00455686" w:rsidP="00455686">
      <w:pPr>
        <w:jc w:val="both"/>
      </w:pPr>
      <w:r>
        <w:t>24 сентября базовый аэропорт авиакомпании «Домодедово» отказался обслуживать рейсы «ВИМ-Авиа» из-за долгов. 25 сентября все рейсы были остановлены из-за недостатка средств на операционную деятельность. По данным Ростуризма, на тот момент компания продала более 196 тыс. билетов. С 26 сентября по сегодняшний день самолеты «ВИМ-Авиа» принимает «Внуково».</w:t>
      </w:r>
    </w:p>
    <w:p w:rsidR="00455686" w:rsidRPr="00253712" w:rsidRDefault="00455686" w:rsidP="00455686">
      <w:pPr>
        <w:pStyle w:val="3"/>
        <w:jc w:val="both"/>
        <w:rPr>
          <w:rFonts w:ascii="Times New Roman" w:hAnsi="Times New Roman"/>
          <w:sz w:val="24"/>
          <w:szCs w:val="24"/>
        </w:rPr>
      </w:pPr>
      <w:bookmarkStart w:id="39" w:name="_Toc494989260"/>
      <w:bookmarkStart w:id="40" w:name="_Toc495041394"/>
      <w:r w:rsidRPr="00253712">
        <w:rPr>
          <w:rFonts w:ascii="Times New Roman" w:hAnsi="Times New Roman"/>
          <w:sz w:val="24"/>
          <w:szCs w:val="24"/>
        </w:rPr>
        <w:t xml:space="preserve">ИНТЕРФАКС; 2017.10.05; БОЛЕЕ 12 ТЫС. БИЛЕТОВ ВЕРНУЛИ ПАССАЖИРЫ РЕГУЛЯРНЫХ РЕЙСОВ </w:t>
      </w:r>
      <w:r>
        <w:rPr>
          <w:rFonts w:ascii="Times New Roman" w:hAnsi="Times New Roman"/>
          <w:sz w:val="24"/>
          <w:szCs w:val="24"/>
        </w:rPr>
        <w:t>«</w:t>
      </w:r>
      <w:r w:rsidRPr="00253712">
        <w:rPr>
          <w:rFonts w:ascii="Times New Roman" w:hAnsi="Times New Roman"/>
          <w:sz w:val="24"/>
          <w:szCs w:val="24"/>
        </w:rPr>
        <w:t>ВИМ-АВИА</w:t>
      </w:r>
      <w:r>
        <w:rPr>
          <w:rFonts w:ascii="Times New Roman" w:hAnsi="Times New Roman"/>
          <w:sz w:val="24"/>
          <w:szCs w:val="24"/>
        </w:rPr>
        <w:t>»</w:t>
      </w:r>
      <w:bookmarkEnd w:id="39"/>
      <w:bookmarkEnd w:id="40"/>
    </w:p>
    <w:p w:rsidR="00455686" w:rsidRDefault="00455686" w:rsidP="00455686">
      <w:pPr>
        <w:jc w:val="both"/>
      </w:pPr>
      <w:r>
        <w:t>Пассажиры регулярных рейсов «ВИМ-Авиа» вернули 12,2 тыс. билетов, сообщил порталу «Интерфакс-Туризм» советник главы Ростуризма по транспорту Дмитрий Горин в четверг.</w:t>
      </w:r>
    </w:p>
    <w:p w:rsidR="00455686" w:rsidRDefault="00455686" w:rsidP="00455686">
      <w:pPr>
        <w:jc w:val="both"/>
      </w:pPr>
      <w:r>
        <w:lastRenderedPageBreak/>
        <w:t>«К счастью, пассажиры регулярных рейсов авиакомпании оказались под защитой механизмов полного возврата. На 4 октября сдано 12 тыс. 217 билетов. Еще около 13,5 тыс. пассажиров могут воспользоваться возвратом или перебронироваться на рейсы других авиакомпаний», – рассказал Д.Горин.</w:t>
      </w:r>
    </w:p>
    <w:p w:rsidR="00455686" w:rsidRDefault="00455686" w:rsidP="00455686">
      <w:pPr>
        <w:jc w:val="both"/>
      </w:pPr>
      <w:r>
        <w:t>По его словам, вариант перебронирования перевозки может оказаться более выгодным: в случае возврата билета приобрести другой на те же даты у другой авиакомпании за сходную цену возможно не всегда.</w:t>
      </w:r>
    </w:p>
    <w:p w:rsidR="00455686" w:rsidRDefault="00455686" w:rsidP="00455686">
      <w:pPr>
        <w:jc w:val="both"/>
      </w:pPr>
      <w:r>
        <w:t>«По нашим данным, ежедневно только на рейсы «Аэрофлота» перебронируются несколько сотен билетов с регулярных рейсов «ВИМ-Авиа». Есть также варианты у авиакомпаний «Россия», S7, «ЮТэйр», «Уральские авиалинии», «Ямал» и других», – рассказал Д.Горин.</w:t>
      </w:r>
    </w:p>
    <w:p w:rsidR="00455686" w:rsidRDefault="00455686" w:rsidP="00455686">
      <w:pPr>
        <w:jc w:val="both"/>
      </w:pPr>
      <w:r>
        <w:t>Он пояснил, что для возврата билета на регулярный рейс пассажирам необходимо обращаться по месту его приобретения.</w:t>
      </w:r>
    </w:p>
    <w:p w:rsidR="00455686" w:rsidRDefault="00455686" w:rsidP="00455686">
      <w:pPr>
        <w:jc w:val="both"/>
      </w:pPr>
      <w:r>
        <w:t>По данным эксперта, глубина продаж билетов на регулярные рейсы «ВИМ-Авиа» достигает 3 марта, основная масса билетов приходится на рейсы в октябре.</w:t>
      </w:r>
    </w:p>
    <w:p w:rsidR="00455686" w:rsidRDefault="00455686" w:rsidP="00455686">
      <w:pPr>
        <w:jc w:val="both"/>
      </w:pPr>
      <w:r>
        <w:t>Авиакомпания «ВИМ-Авиа» 25 сентября остановила рейсы из-за недостатка средств на операционную деятельность. По данным Ростуризма, всего на тот момент компания продала более 196 тыс. билетов.</w:t>
      </w:r>
    </w:p>
    <w:p w:rsidR="00455686" w:rsidRPr="00FD5366" w:rsidRDefault="00455686" w:rsidP="00455686">
      <w:pPr>
        <w:pStyle w:val="3"/>
        <w:jc w:val="both"/>
        <w:rPr>
          <w:rFonts w:ascii="Times New Roman" w:hAnsi="Times New Roman"/>
          <w:sz w:val="24"/>
          <w:szCs w:val="24"/>
        </w:rPr>
      </w:pPr>
      <w:bookmarkStart w:id="41" w:name="_Toc494989261"/>
      <w:bookmarkStart w:id="42" w:name="_Toc495041395"/>
      <w:r w:rsidRPr="00FD5366">
        <w:rPr>
          <w:rFonts w:ascii="Times New Roman" w:hAnsi="Times New Roman"/>
          <w:sz w:val="24"/>
          <w:szCs w:val="24"/>
        </w:rPr>
        <w:t xml:space="preserve">РИА НОВОСТИ; 2017.10.05; ВЛАСТИ ЧУКОТКИ ВВЕЛИ ДОПОЛНИТЕЛЬНЫЕ РЕЙСЫ ДЛЯ ПАССАЖИРОВ </w:t>
      </w:r>
      <w:r>
        <w:rPr>
          <w:rFonts w:ascii="Times New Roman" w:hAnsi="Times New Roman"/>
          <w:sz w:val="24"/>
          <w:szCs w:val="24"/>
        </w:rPr>
        <w:t>«</w:t>
      </w:r>
      <w:r w:rsidRPr="00FD5366">
        <w:rPr>
          <w:rFonts w:ascii="Times New Roman" w:hAnsi="Times New Roman"/>
          <w:sz w:val="24"/>
          <w:szCs w:val="24"/>
        </w:rPr>
        <w:t>ВИМ-АВИА</w:t>
      </w:r>
      <w:r>
        <w:rPr>
          <w:rFonts w:ascii="Times New Roman" w:hAnsi="Times New Roman"/>
          <w:sz w:val="24"/>
          <w:szCs w:val="24"/>
        </w:rPr>
        <w:t>»</w:t>
      </w:r>
      <w:bookmarkEnd w:id="41"/>
      <w:bookmarkEnd w:id="42"/>
    </w:p>
    <w:p w:rsidR="00455686" w:rsidRDefault="00455686" w:rsidP="00455686">
      <w:pPr>
        <w:jc w:val="both"/>
      </w:pPr>
      <w:r>
        <w:t>Правительство Чукотки организовало дополнительные рейсы в районы округа для пассажиров «ВИМ-Авиа» с просроченными билетами, сообщают власти региона.</w:t>
      </w:r>
    </w:p>
    <w:p w:rsidR="00455686" w:rsidRDefault="00455686" w:rsidP="00455686">
      <w:pPr>
        <w:jc w:val="both"/>
      </w:pPr>
      <w:r>
        <w:t>«По поручению губернатора Романа Копина для пассажиров, у которых из-за ситуации с «ВИМ-Авиа» билеты оказались с просроченной датой вылета, накануне было организованно два рейса в Эгвекинот. Сегодня в Залив Креста также было выполнено два пассажирских рейса, в Эгвекинот отправлено 28 пассажиров и один заказной борт с почтой. Кроме того, был выполнен рейс в село Ваеги», – говорится в сообщении.</w:t>
      </w:r>
    </w:p>
    <w:p w:rsidR="00455686" w:rsidRDefault="00455686" w:rsidP="00455686">
      <w:pPr>
        <w:jc w:val="both"/>
      </w:pPr>
      <w:r>
        <w:t>Также отмечается, что из-за низкой облачности отменен дополнительный рейс в поселок Провидения и плановый в село Хатырка. Самолеты должны вылететь в пятницу. Также 6 октября будет отправлен рейс в село Лаврентия.</w:t>
      </w:r>
    </w:p>
    <w:p w:rsidR="00455686" w:rsidRDefault="00455686" w:rsidP="00455686">
      <w:pPr>
        <w:jc w:val="both"/>
      </w:pPr>
      <w:r>
        <w:t xml:space="preserve">Ситуация с вылетом рейсов «ВИМ-Авиа» обострилась 23 сентября из-за долгов компании, общая кредиторская задолженность которой, по данным </w:t>
      </w:r>
      <w:r w:rsidRPr="006D109F">
        <w:rPr>
          <w:b/>
        </w:rPr>
        <w:t>Росавиаци</w:t>
      </w:r>
      <w:r>
        <w:t>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w:t>
      </w:r>
    </w:p>
    <w:p w:rsidR="00455686" w:rsidRPr="00FD5366" w:rsidRDefault="00455686" w:rsidP="00455686">
      <w:pPr>
        <w:pStyle w:val="3"/>
        <w:jc w:val="both"/>
        <w:rPr>
          <w:rFonts w:ascii="Times New Roman" w:hAnsi="Times New Roman"/>
          <w:sz w:val="24"/>
          <w:szCs w:val="24"/>
        </w:rPr>
      </w:pPr>
      <w:bookmarkStart w:id="43" w:name="_Toc494989262"/>
      <w:bookmarkStart w:id="44" w:name="_Toc495041396"/>
      <w:r w:rsidRPr="00FD5366">
        <w:rPr>
          <w:rFonts w:ascii="Times New Roman" w:hAnsi="Times New Roman"/>
          <w:sz w:val="24"/>
          <w:szCs w:val="24"/>
        </w:rPr>
        <w:t xml:space="preserve">РИА НОВОСТИ; 2017.10.05; В ПРИАМУРЬЕ РАССКАЗАЛИ О СИТУАЦИИ С ПЕРЕВОЗКАМИ ПОСЛЕ УХОДА </w:t>
      </w:r>
      <w:r>
        <w:rPr>
          <w:rFonts w:ascii="Times New Roman" w:hAnsi="Times New Roman"/>
          <w:sz w:val="24"/>
          <w:szCs w:val="24"/>
        </w:rPr>
        <w:t>«</w:t>
      </w:r>
      <w:r w:rsidRPr="00FD5366">
        <w:rPr>
          <w:rFonts w:ascii="Times New Roman" w:hAnsi="Times New Roman"/>
          <w:sz w:val="24"/>
          <w:szCs w:val="24"/>
        </w:rPr>
        <w:t>ВИМ-АВИА</w:t>
      </w:r>
      <w:r>
        <w:rPr>
          <w:rFonts w:ascii="Times New Roman" w:hAnsi="Times New Roman"/>
          <w:sz w:val="24"/>
          <w:szCs w:val="24"/>
        </w:rPr>
        <w:t>»</w:t>
      </w:r>
      <w:bookmarkEnd w:id="43"/>
      <w:bookmarkEnd w:id="44"/>
    </w:p>
    <w:p w:rsidR="00455686" w:rsidRDefault="00455686" w:rsidP="00455686">
      <w:pPr>
        <w:jc w:val="both"/>
      </w:pPr>
      <w:r>
        <w:t xml:space="preserve">Ситуация с авиасообщением Москвы и Благовещенска стабилизируется после ухода компании «ВИМ-Авиа», сообщает в четверг </w:t>
      </w:r>
      <w:r w:rsidRPr="006D109F">
        <w:rPr>
          <w:b/>
        </w:rPr>
        <w:t>минтранс</w:t>
      </w:r>
      <w:r>
        <w:t xml:space="preserve"> Амурской области со ссылкой на гендиректора ГУП АО «Аэропорт Благовещенск» Валерия Шлегеля.</w:t>
      </w:r>
    </w:p>
    <w:p w:rsidR="00455686" w:rsidRDefault="00455686" w:rsidP="00455686">
      <w:pPr>
        <w:jc w:val="both"/>
      </w:pPr>
      <w:r>
        <w:t xml:space="preserve">По информации регионального </w:t>
      </w:r>
      <w:r w:rsidRPr="006D109F">
        <w:rPr>
          <w:b/>
        </w:rPr>
        <w:t>минтранса</w:t>
      </w:r>
      <w:r>
        <w:t xml:space="preserve">, в четверг 13 пассажиров «ВИМ-Авиа» вылетели из Благовещенска в столицу России по манифесту прерванного полета (FIM). Ранее сообщалось, что перевозку пассажиров таким образом из Благовещенска с 5 по 15 октября осуществляют компании «S7» и «Уральские авиалинии». В четверг </w:t>
      </w:r>
      <w:r w:rsidRPr="006D109F">
        <w:rPr>
          <w:b/>
        </w:rPr>
        <w:t>минтранс</w:t>
      </w:r>
      <w:r>
        <w:t xml:space="preserve"> уточняет, что по манифесту прерванного полета до 15 октября работает и «Икар».</w:t>
      </w:r>
    </w:p>
    <w:p w:rsidR="00455686" w:rsidRDefault="00455686" w:rsidP="00455686">
      <w:pPr>
        <w:jc w:val="both"/>
      </w:pPr>
      <w:r>
        <w:t>«Ситуация в авиасообщении на московском направлении стабилизируется. Несмотря на уход авиакомпании «ВИМ-Авиа», проблем с перевозками у нас нет. Авиакомпании «Икар» и «Уральские авиалинии» увеличили частоту полетов, дефицита в рейсах на столичном направлении теперь нет», – цитирует министерство слова Шлегеля.</w:t>
      </w:r>
    </w:p>
    <w:p w:rsidR="00455686" w:rsidRDefault="00455686" w:rsidP="00455686">
      <w:pPr>
        <w:jc w:val="both"/>
      </w:pPr>
      <w:r>
        <w:lastRenderedPageBreak/>
        <w:t>Кроме того, авиакомпании, осуществляющие авиаперевозки на московском направлении, согласовали с аэропортом расписание на осенне-зимний период.</w:t>
      </w:r>
    </w:p>
    <w:p w:rsidR="00455686" w:rsidRDefault="00455686" w:rsidP="00455686">
      <w:pPr>
        <w:jc w:val="both"/>
      </w:pPr>
      <w:r>
        <w:t>Компания «Икар» в октябре добавила рейсы, а с 29 октября будет летать с частотой 6 раз в неделю, кроме субботы. Авиакомпания «Уральские авиалинии» открыла продажи авиабилетов на ежедневные рейсы в октябре, кроме 13 и 15 октября, а с 29 октября перейдет на шестидневную частоту, кроме вылетов из аэропорта Благовещенска по средам.</w:t>
      </w:r>
    </w:p>
    <w:p w:rsidR="00455686" w:rsidRDefault="00455686" w:rsidP="00455686">
      <w:pPr>
        <w:jc w:val="both"/>
      </w:pPr>
      <w:r>
        <w:t xml:space="preserve">«Звонков на «горячую линию» становится меньше, в кризисный момент в день более 60 звонков мы обрабатывали, сегодня около 20 в день поступает. Работа с пассажирами ведется в «ручном режиме», с каждым обратившимся мы и представители авиакомпании «ВИМ-Авиа» ведем работу индивидуально. С 22 сентября по 3 октября из 12 рейсов проблемной авиакомпании было отменено четыре, перевезено 1345 пассажиров из Москвы, из Благовещенска улетел 941 пассажир», – цитируются в сообщении </w:t>
      </w:r>
      <w:r w:rsidRPr="006D109F">
        <w:rPr>
          <w:b/>
        </w:rPr>
        <w:t>минтранса</w:t>
      </w:r>
      <w:r>
        <w:t xml:space="preserve"> Приамурья слова </w:t>
      </w:r>
      <w:r w:rsidRPr="006D109F">
        <w:rPr>
          <w:b/>
        </w:rPr>
        <w:t>министра транспорта</w:t>
      </w:r>
      <w:r>
        <w:t xml:space="preserve"> и строительства области Андрея Тягло.</w:t>
      </w:r>
    </w:p>
    <w:p w:rsidR="00455686" w:rsidRDefault="00455686" w:rsidP="00455686">
      <w:pPr>
        <w:jc w:val="both"/>
      </w:pPr>
      <w:r>
        <w:t xml:space="preserve">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sidRPr="006D109F">
        <w:rPr>
          <w:b/>
        </w:rPr>
        <w:t>Минтранса</w:t>
      </w:r>
      <w:r>
        <w:t xml:space="preserve"> и </w:t>
      </w:r>
      <w:r w:rsidRPr="006D109F">
        <w:rPr>
          <w:b/>
        </w:rPr>
        <w:t>Росавиаци</w:t>
      </w:r>
      <w:r>
        <w:t>и подключились другие авиакомпании. Регулярные рейсы «ВИМ-Авиа» будут выполняться до 15 октября.</w:t>
      </w:r>
    </w:p>
    <w:p w:rsidR="00455686" w:rsidRPr="003F046F" w:rsidRDefault="00455686" w:rsidP="00455686">
      <w:pPr>
        <w:pStyle w:val="3"/>
        <w:jc w:val="both"/>
        <w:rPr>
          <w:rFonts w:ascii="Times New Roman" w:hAnsi="Times New Roman"/>
          <w:sz w:val="24"/>
          <w:szCs w:val="24"/>
        </w:rPr>
      </w:pPr>
      <w:bookmarkStart w:id="45" w:name="_Toc494989263"/>
      <w:bookmarkStart w:id="46" w:name="_Toc495041397"/>
      <w:r w:rsidRPr="003F046F">
        <w:rPr>
          <w:rFonts w:ascii="Times New Roman" w:hAnsi="Times New Roman"/>
          <w:sz w:val="24"/>
          <w:szCs w:val="24"/>
        </w:rPr>
        <w:t>АГЕНТСТВО МОСКВА; 2017.10.05; РОСПОТРЕБНАДЗОР ПРЕДЛОЖИЛ ВОЗЛОЖИТЬ ОТВЕТСТВЕННОСТЬ ЗА БРОШЕННЫХ АВИАКОМПАНИЕЙ ТУРИСТОВ НА АЭРОПОРТЫ</w:t>
      </w:r>
      <w:bookmarkEnd w:id="45"/>
      <w:bookmarkEnd w:id="46"/>
    </w:p>
    <w:p w:rsidR="00455686" w:rsidRDefault="00455686" w:rsidP="00455686">
      <w:pPr>
        <w:jc w:val="both"/>
      </w:pPr>
      <w:r>
        <w:t>Роспотребнадзор предложил сделать ответственными за брошенных туристов аэропорты в части обеспечения едой, напитками и проживанием на время длительной задержки рейса. Об этом сообщила журналистам глава ведомства Анна Попова.</w:t>
      </w:r>
    </w:p>
    <w:p w:rsidR="00455686" w:rsidRDefault="00455686" w:rsidP="00455686">
      <w:pPr>
        <w:jc w:val="both"/>
      </w:pPr>
      <w:r>
        <w:t>«Мы подготовили и направили в правительство и Госдуму предложения, чтобы предотвратить ситуацию, когда авиакомпания бросила туристов, а туроператор их не проинформировал. А люди имеют право получить воду и питание, и проживание, если ожидание затягивается. Если авиакомпания этого не делает, мы считаем, что это может делать аэропорт. Конечно, для этого нужны определенные средства. Кто будет заботиться о людях в разных ситуациях и является сейчас предметом правого регулирования», – сказала А.Попова.</w:t>
      </w:r>
    </w:p>
    <w:p w:rsidR="00455686" w:rsidRDefault="00455686" w:rsidP="00455686">
      <w:pPr>
        <w:jc w:val="both"/>
      </w:pPr>
      <w:r>
        <w:t xml:space="preserve">Она отметила, что предложения уже рассматриваются </w:t>
      </w:r>
      <w:r w:rsidRPr="006D109F">
        <w:rPr>
          <w:b/>
        </w:rPr>
        <w:t>Минтрансом</w:t>
      </w:r>
      <w:r>
        <w:t>, правительством и Госдумой.</w:t>
      </w:r>
    </w:p>
    <w:p w:rsidR="00455686" w:rsidRDefault="00455686" w:rsidP="00455686">
      <w:pPr>
        <w:jc w:val="both"/>
      </w:pPr>
      <w:r>
        <w:t>На минувшей неделе несколько десятков туристов туроператора Tui более суток пробыли в аэропорту Домодедово в связи с отменой рейсов авиакомпании «Вим-Авиа». Роспотребнадзор сообщил, что возбудил административное дело в отношении туроператора по жалобам его клиентов.</w:t>
      </w:r>
    </w:p>
    <w:p w:rsidR="00455686" w:rsidRPr="005B7E68" w:rsidRDefault="00455686" w:rsidP="00455686">
      <w:pPr>
        <w:pStyle w:val="3"/>
        <w:jc w:val="both"/>
        <w:rPr>
          <w:rFonts w:ascii="Times New Roman" w:hAnsi="Times New Roman"/>
          <w:sz w:val="24"/>
          <w:szCs w:val="24"/>
        </w:rPr>
      </w:pPr>
      <w:bookmarkStart w:id="47" w:name="_Toc495041398"/>
      <w:r w:rsidRPr="005B7E68">
        <w:rPr>
          <w:rFonts w:ascii="Times New Roman" w:hAnsi="Times New Roman"/>
          <w:sz w:val="24"/>
          <w:szCs w:val="24"/>
        </w:rPr>
        <w:t xml:space="preserve">ТАСС; 2017.10.05; АНДРОСОВ НЕ ИНТЕРЕСУЕТСЯ </w:t>
      </w:r>
      <w:r>
        <w:rPr>
          <w:rFonts w:ascii="Times New Roman" w:hAnsi="Times New Roman"/>
          <w:sz w:val="24"/>
          <w:szCs w:val="24"/>
        </w:rPr>
        <w:t>«</w:t>
      </w:r>
      <w:r w:rsidRPr="005B7E68">
        <w:rPr>
          <w:rFonts w:ascii="Times New Roman" w:hAnsi="Times New Roman"/>
          <w:sz w:val="24"/>
          <w:szCs w:val="24"/>
        </w:rPr>
        <w:t>ВИМ-АВИА</w:t>
      </w:r>
      <w:r>
        <w:rPr>
          <w:rFonts w:ascii="Times New Roman" w:hAnsi="Times New Roman"/>
          <w:sz w:val="24"/>
          <w:szCs w:val="24"/>
        </w:rPr>
        <w:t>»</w:t>
      </w:r>
      <w:r w:rsidRPr="005B7E68">
        <w:rPr>
          <w:rFonts w:ascii="Times New Roman" w:hAnsi="Times New Roman"/>
          <w:sz w:val="24"/>
          <w:szCs w:val="24"/>
        </w:rPr>
        <w:t>, ИЗУЧАЕТ ИНВЕСТИЦИИ В СЕРВИСЫ ДЛЯ АВИАКОМПАНИЙ</w:t>
      </w:r>
      <w:bookmarkEnd w:id="47"/>
    </w:p>
    <w:p w:rsidR="00455686" w:rsidRDefault="00455686" w:rsidP="00455686">
      <w:pPr>
        <w:jc w:val="both"/>
      </w:pPr>
      <w:r>
        <w:t>Управляющий директор инвестиционного фонда Altera Capital Кирилл Андросов, с 2011 до июня 2017 года занимавший должность председателя совета директоров «Аэрофлота», намерен инвестировать в авиацию, но не интересуется активами «ВИМ-Авиа». Об этом он заявил журналистам в кулуарах бизнес-форума «Атланты».</w:t>
      </w:r>
    </w:p>
    <w:p w:rsidR="00455686" w:rsidRDefault="00455686" w:rsidP="00455686">
      <w:pPr>
        <w:jc w:val="both"/>
      </w:pPr>
      <w:r>
        <w:t>«Меня не интересуют активы «ВИМ-Авиа». Я смотрю на авиацию, но не на «ВИМ-Авиа», – сказал Андросов, который в июне текущего года покинул совет директоров «Аэрофлота» для создания самостоятельного направления инвестиций в авиацию через свой инвестфонд.</w:t>
      </w:r>
    </w:p>
    <w:p w:rsidR="00455686" w:rsidRDefault="00455686" w:rsidP="00455686">
      <w:pPr>
        <w:jc w:val="both"/>
      </w:pPr>
      <w:r>
        <w:lastRenderedPageBreak/>
        <w:t>По его словам, интерес для инвестиций представляют компании, которые занимаются сервисом для авиакомпаний, причем как IT, так и техническим сервисом. «Больше мне нравится все, что касается IT-приложений, которые оптимизируют деятельность авиационных компаний. На это я сейчас смотрю больше, хотя на прочие сервисы тоже смотрю», – отметил Андросов, не исключив возможность привлечения партнеров.</w:t>
      </w:r>
    </w:p>
    <w:p w:rsidR="00455686" w:rsidRDefault="00455686" w:rsidP="00455686">
      <w:pPr>
        <w:jc w:val="both"/>
      </w:pPr>
      <w:r>
        <w:t>Комментируя возможный объем инвестиций, он сказал: «В направлении IT-приложений он вряд ли будет превышать $3-5 млн, в отношении сервисных компаний – можно говорить о большей цифре».</w:t>
      </w:r>
    </w:p>
    <w:p w:rsidR="00455686" w:rsidRPr="00481BD2" w:rsidRDefault="00455686" w:rsidP="00455686">
      <w:pPr>
        <w:pStyle w:val="3"/>
        <w:jc w:val="both"/>
        <w:rPr>
          <w:rFonts w:ascii="Times New Roman" w:hAnsi="Times New Roman"/>
          <w:sz w:val="24"/>
          <w:szCs w:val="24"/>
        </w:rPr>
      </w:pPr>
      <w:bookmarkStart w:id="48" w:name="_Toc495041399"/>
      <w:r w:rsidRPr="00481BD2">
        <w:rPr>
          <w:rFonts w:ascii="Times New Roman" w:hAnsi="Times New Roman"/>
          <w:sz w:val="24"/>
          <w:szCs w:val="24"/>
        </w:rPr>
        <w:t xml:space="preserve">ИНТЕРФАКС-ТУРИЗМ; 2017.10.05; </w:t>
      </w:r>
      <w:r>
        <w:rPr>
          <w:rFonts w:ascii="Times New Roman" w:hAnsi="Times New Roman"/>
          <w:sz w:val="24"/>
          <w:szCs w:val="24"/>
        </w:rPr>
        <w:t>«</w:t>
      </w:r>
      <w:r w:rsidRPr="00481BD2">
        <w:rPr>
          <w:rFonts w:ascii="Times New Roman" w:hAnsi="Times New Roman"/>
          <w:sz w:val="24"/>
          <w:szCs w:val="24"/>
        </w:rPr>
        <w:t>TUI РОССИЯ</w:t>
      </w:r>
      <w:r>
        <w:rPr>
          <w:rFonts w:ascii="Times New Roman" w:hAnsi="Times New Roman"/>
          <w:sz w:val="24"/>
          <w:szCs w:val="24"/>
        </w:rPr>
        <w:t>»</w:t>
      </w:r>
      <w:r w:rsidRPr="00481BD2">
        <w:rPr>
          <w:rFonts w:ascii="Times New Roman" w:hAnsi="Times New Roman"/>
          <w:sz w:val="24"/>
          <w:szCs w:val="24"/>
        </w:rPr>
        <w:t>: ТУРИСТЫ, КОТОРЫЕ ПОЖАЛОВАЛИСЬ В РОСПОТРЕБНАДЗОР, БЫЛИ ПРЕДУПРЕЖДЕНЫ О ЗАДЕРЖКЕ</w:t>
      </w:r>
      <w:bookmarkEnd w:id="48"/>
    </w:p>
    <w:p w:rsidR="00455686" w:rsidRDefault="00455686" w:rsidP="00455686">
      <w:pPr>
        <w:jc w:val="both"/>
      </w:pPr>
      <w:r>
        <w:t>Туристы туроператора «TUI Россия», написавшие жалобы в Роспотребнадзор, были оповещены о ситуации с задержками вылетов из-за проблем «ВИМ-Авиа» заранее, заявили в четверг в пресс-службе туроператора.</w:t>
      </w:r>
    </w:p>
    <w:p w:rsidR="00455686" w:rsidRDefault="00455686" w:rsidP="00455686">
      <w:pPr>
        <w:jc w:val="both"/>
      </w:pPr>
      <w:r>
        <w:t>«Туристы, которые направили свои претензии в Роспотребнадзор 28 сентября, были заранее оповещены, что их рейсы авиакомпании «ВИМ-Авиа» в составе турпутевки, были отменены, и что им следует ожидать обновленной информации и не оставаться в аэропорту, поскольку туроператор находится в процессе поиска альтернативных рейсов и пересадки клиентов», – говорится в сообщении.</w:t>
      </w:r>
    </w:p>
    <w:p w:rsidR="00455686" w:rsidRDefault="00455686" w:rsidP="00455686">
      <w:pPr>
        <w:jc w:val="both"/>
      </w:pPr>
      <w:r>
        <w:t>В пресс-службе подчеркнули, что об изменениях тура и перелета информация направляется как турагентам, которые потом оповещают клиентов TUI, так и напрямую туристам.</w:t>
      </w:r>
    </w:p>
    <w:p w:rsidR="00455686" w:rsidRDefault="00455686" w:rsidP="00455686">
      <w:pPr>
        <w:jc w:val="both"/>
      </w:pPr>
      <w:r>
        <w:t>«Без изменений в законодательстве и дальнейших шагов по урегулированию механизмов воздействия на авиаперевозчиков, ситуации, подобные проблемам с «ВИМ-Авиа», могут повториться. Нужны действия по защите интересов и прав авиапассажиров: создать механизм финансового обеспечения в экстремальных ситуациях, фонд чартерных перевозчиков. Кроме этого, внести изменения в нормативно-правовые акты в части повышения ответственности авиаперевозчика за задержки или переносы рейсов и несвоевременное предоставление билетов или доступа к системе оформления билетов», – считают в TUI.</w:t>
      </w:r>
    </w:p>
    <w:p w:rsidR="00455686" w:rsidRDefault="00455686" w:rsidP="00455686">
      <w:pPr>
        <w:jc w:val="both"/>
      </w:pPr>
      <w:r>
        <w:t>Роспотребнадзор на прошлой неделе заявил, что получил около 30 жалоб потребителей на бездействие туроператора TUI связи с отменой рейсов авиакомпании «ВИМ-Авиа». При этом 29 сентября надзорное ведомство возбудило административное дело в отношении авиакомпании «ВИМ-Авиа» и туроператора TUI за нарушение сроков оказания услуг. Глава ведомства Анна Попова в четверг заявила журналистам, что дело будет «доведено до конца».</w:t>
      </w:r>
    </w:p>
    <w:p w:rsidR="00455686" w:rsidRDefault="00455686" w:rsidP="00455686">
      <w:pPr>
        <w:jc w:val="both"/>
      </w:pPr>
      <w:r>
        <w:t>В TUI ранее заявляли, что не понимают сути претензий, так как помощь туристам была оказана, и все они улетели на отдых в Турцию. Генеральный директор «TUI Россия» Тарас Демура сообщил, что компания начала сотрудничество с Роспотребнадзором по претензиям, полученным ведомством от пассажиров «ВИМ-Авиа».</w:t>
      </w:r>
    </w:p>
    <w:p w:rsidR="00455686" w:rsidRDefault="00455686" w:rsidP="00455686">
      <w:pPr>
        <w:jc w:val="both"/>
      </w:pPr>
      <w:r>
        <w:t>«ВИМ-Авиа» 25 сентября остановила чартерные рейсы из-за недостатка средств на операционную деятельность. Билеты авиакомпании на этот момент приобрели почти 200 тыс. пассажиров.</w:t>
      </w:r>
    </w:p>
    <w:p w:rsidR="00455686" w:rsidRDefault="00455686" w:rsidP="00455686">
      <w:pPr>
        <w:jc w:val="both"/>
      </w:pPr>
      <w:r>
        <w:t>«Всего, начиная с 26 сентября, туроператор TUI за счет собственных усилий по поиску альтернативной перевозки, вывез из мест отдыха около 4000 пассажиров. С момента возникновения кризисной ситуации с рейсами авиакомпании, со всеми клиентами велась соответствующая коммуникация и все клиенты TUI были обеспечены перевозкой», – заверяет пресс-служба TUI Россия.</w:t>
      </w:r>
    </w:p>
    <w:p w:rsidR="00455686" w:rsidRDefault="00455686" w:rsidP="00455686">
      <w:pPr>
        <w:jc w:val="both"/>
      </w:pPr>
      <w:r>
        <w:br w:type="page"/>
      </w:r>
    </w:p>
    <w:p w:rsidR="00455686" w:rsidRPr="001F4973" w:rsidRDefault="00455686" w:rsidP="00455686">
      <w:pPr>
        <w:pStyle w:val="3"/>
        <w:jc w:val="both"/>
        <w:rPr>
          <w:rFonts w:ascii="Times New Roman" w:hAnsi="Times New Roman"/>
          <w:sz w:val="24"/>
          <w:szCs w:val="24"/>
        </w:rPr>
      </w:pPr>
      <w:bookmarkStart w:id="49" w:name="_Toc495041400"/>
      <w:r w:rsidRPr="001F4973">
        <w:rPr>
          <w:rFonts w:ascii="Times New Roman" w:hAnsi="Times New Roman"/>
          <w:sz w:val="24"/>
          <w:szCs w:val="24"/>
        </w:rPr>
        <w:t xml:space="preserve">ИНТЕРФАКС; 2017.10.06; ПАССАЖИРЫ </w:t>
      </w:r>
      <w:r>
        <w:rPr>
          <w:rFonts w:ascii="Times New Roman" w:hAnsi="Times New Roman"/>
          <w:sz w:val="24"/>
          <w:szCs w:val="24"/>
        </w:rPr>
        <w:t>«</w:t>
      </w:r>
      <w:r w:rsidRPr="001F4973">
        <w:rPr>
          <w:rFonts w:ascii="Times New Roman" w:hAnsi="Times New Roman"/>
          <w:sz w:val="24"/>
          <w:szCs w:val="24"/>
        </w:rPr>
        <w:t>ВИМ-АВИА</w:t>
      </w:r>
      <w:r>
        <w:rPr>
          <w:rFonts w:ascii="Times New Roman" w:hAnsi="Times New Roman"/>
          <w:sz w:val="24"/>
          <w:szCs w:val="24"/>
        </w:rPr>
        <w:t>»</w:t>
      </w:r>
      <w:r w:rsidRPr="001F4973">
        <w:rPr>
          <w:rFonts w:ascii="Times New Roman" w:hAnsi="Times New Roman"/>
          <w:sz w:val="24"/>
          <w:szCs w:val="24"/>
        </w:rPr>
        <w:t xml:space="preserve"> ВЫЛЕТЕЛИ НА ЧУКОТКУ РЕЙСОМ АВИАКОМПАНИИ </w:t>
      </w:r>
      <w:r>
        <w:rPr>
          <w:rFonts w:ascii="Times New Roman" w:hAnsi="Times New Roman"/>
          <w:sz w:val="24"/>
          <w:szCs w:val="24"/>
        </w:rPr>
        <w:t>«</w:t>
      </w:r>
      <w:r w:rsidRPr="001F4973">
        <w:rPr>
          <w:rFonts w:ascii="Times New Roman" w:hAnsi="Times New Roman"/>
          <w:sz w:val="24"/>
          <w:szCs w:val="24"/>
        </w:rPr>
        <w:t>ЮТЭЙР</w:t>
      </w:r>
      <w:r>
        <w:rPr>
          <w:rFonts w:ascii="Times New Roman" w:hAnsi="Times New Roman"/>
          <w:sz w:val="24"/>
          <w:szCs w:val="24"/>
        </w:rPr>
        <w:t>»</w:t>
      </w:r>
      <w:bookmarkEnd w:id="49"/>
    </w:p>
    <w:p w:rsidR="00455686" w:rsidRDefault="00455686" w:rsidP="00455686">
      <w:pPr>
        <w:jc w:val="both"/>
      </w:pPr>
      <w:r>
        <w:t>Первая группа пассажиров, которые не смогли вылететь из Москвы на Чукотку рейсами «ВИМ-Авиа», прибывает в пятницу в Анадырь самолетом авиакомпании «Ютэйр».</w:t>
      </w:r>
    </w:p>
    <w:p w:rsidR="00455686" w:rsidRDefault="00455686" w:rsidP="00455686">
      <w:pPr>
        <w:jc w:val="both"/>
      </w:pPr>
      <w:r>
        <w:t>«Днем в аэропорту окружной столицы Чукотки совершит посадку самолет авиакомпании «Ютэйр». На его борту 236 пассажиров, 11 из них – с билетами «ВИМ-Авиа» за 4 октября «, – сообщила пресс-служба правительства региона.</w:t>
      </w:r>
    </w:p>
    <w:p w:rsidR="00455686" w:rsidRDefault="00455686" w:rsidP="00455686">
      <w:pPr>
        <w:jc w:val="both"/>
      </w:pPr>
      <w:r>
        <w:t>По данным окружных властей, вылета в Анадырь из аэропорта Внуково столицу ожидают еще 12 человек с билетами «ВИМ-Авиа» за 4 октября.</w:t>
      </w:r>
    </w:p>
    <w:p w:rsidR="00455686" w:rsidRDefault="00455686" w:rsidP="00455686">
      <w:pPr>
        <w:jc w:val="both"/>
      </w:pPr>
      <w:r>
        <w:t>Ранее правительство Чукотки договорилось о том, что пассажиры с билетами «ВИМ-Авиа» могут совершать перелеты на всех регулярных рейсах «Ютэйр».</w:t>
      </w:r>
    </w:p>
    <w:p w:rsidR="00455686" w:rsidRDefault="00455686" w:rsidP="00455686">
      <w:pPr>
        <w:jc w:val="both"/>
      </w:pPr>
      <w:r>
        <w:t>«Сейчас решается вопрос о том, до какой даты «Ютэйр» сможет перевозить пассажиров с билетами «ВИМ-Авиа», – говорится в сообщении.</w:t>
      </w:r>
    </w:p>
    <w:p w:rsidR="00455686" w:rsidRDefault="00455686" w:rsidP="00455686">
      <w:pPr>
        <w:pStyle w:val="3"/>
        <w:jc w:val="both"/>
      </w:pPr>
      <w:bookmarkStart w:id="50" w:name="_Toc495041401"/>
      <w:r w:rsidRPr="00481BD2">
        <w:rPr>
          <w:rFonts w:ascii="Times New Roman" w:hAnsi="Times New Roman"/>
          <w:sz w:val="24"/>
          <w:szCs w:val="24"/>
        </w:rPr>
        <w:t>ФОНТАНКА; 2017.10.05; ПУЛКОВО ВОЗВРАЩАЕТСЯ К БУМАЖНЫМ БИЛЕТАМ</w:t>
      </w:r>
      <w:bookmarkEnd w:id="50"/>
    </w:p>
    <w:p w:rsidR="00455686" w:rsidRDefault="00455686" w:rsidP="00455686">
      <w:pPr>
        <w:jc w:val="both"/>
      </w:pPr>
      <w:r>
        <w:t>В петербургском аэропорту готовятся ввести новые правила прохода пассажиров в предполётную зону и вернуть бумажные билеты, которые будут проверять дважды. Регресс объясняют федеральным законодательством.</w:t>
      </w:r>
    </w:p>
    <w:p w:rsidR="00455686" w:rsidRDefault="00455686" w:rsidP="00455686">
      <w:pPr>
        <w:jc w:val="both"/>
      </w:pPr>
      <w:r>
        <w:t>Как сообщили в пресс-службе Пулково, с 15 января 2018 года попасть в стерильную зону, продемонстрировав паспорт и посадочный талон, будет нельзя. К привычному набору документов прибавится распечатанный билет, который придётся давать на проверку сначала, чтобы получить посадочный талон, а потом – чтобы пройти в зоны контроля и предполётного досмотра.</w:t>
      </w:r>
    </w:p>
    <w:p w:rsidR="00455686" w:rsidRDefault="00455686" w:rsidP="00455686">
      <w:pPr>
        <w:jc w:val="both"/>
      </w:pPr>
      <w:r>
        <w:t>Именно такой порядок, как объяснили «Фонтанке» в аэропорту 5 октября, закреплён в Воздушном кодексе, но как в Пулково, так и в других аэропортах ему не следуют, проверяя билет только один раз. К букве закона петербургский аэропорт призвали в результате проверки государственные контролирующие органы.</w:t>
      </w:r>
    </w:p>
    <w:p w:rsidR="00455686" w:rsidRDefault="00455686" w:rsidP="00455686">
      <w:pPr>
        <w:jc w:val="both"/>
      </w:pPr>
      <w:r>
        <w:t xml:space="preserve">Руководство аэропорта совместно с авиакомпаниями обращались в </w:t>
      </w:r>
      <w:r w:rsidRPr="002E4C67">
        <w:rPr>
          <w:b/>
        </w:rPr>
        <w:t>Минтранс</w:t>
      </w:r>
      <w:r>
        <w:t xml:space="preserve"> с предложением внести изменения в законодательство и ограничиться привычной проверкой посадочного талона и удостоверяющего личность документа, но получили отказ.</w:t>
      </w:r>
    </w:p>
    <w:p w:rsidR="00455686" w:rsidRDefault="00455686" w:rsidP="00455686">
      <w:pPr>
        <w:jc w:val="both"/>
      </w:pPr>
      <w:r>
        <w:t>Предсказуемо, что двойная проверка билетов обернется сложностями не только для сотрудников аэропорта, но и для пассажиров.</w:t>
      </w:r>
    </w:p>
    <w:p w:rsidR="00455686" w:rsidRDefault="00455686" w:rsidP="00455686">
      <w:pPr>
        <w:jc w:val="both"/>
      </w:pPr>
      <w:r>
        <w:t>«На начальном этапе возможно замедление скорости прохождения контроля из-за необходимости осуществления сверки еще одного документа», – согласились в Пулково.</w:t>
      </w:r>
    </w:p>
    <w:p w:rsidR="00455686" w:rsidRDefault="00455686" w:rsidP="00455686">
      <w:pPr>
        <w:jc w:val="both"/>
      </w:pPr>
      <w:r>
        <w:t>Придется ли пассажирам самостоятельно распечатывать электронные билеты или это будет сделано во время регистрации, пока не ясно. В аэропорту отметили, что процедура ещё не определена.</w:t>
      </w:r>
    </w:p>
    <w:p w:rsidR="00455686" w:rsidRPr="0094784B" w:rsidRDefault="00455686" w:rsidP="00455686">
      <w:pPr>
        <w:pStyle w:val="3"/>
        <w:jc w:val="both"/>
        <w:rPr>
          <w:rFonts w:ascii="Times New Roman" w:hAnsi="Times New Roman"/>
          <w:sz w:val="24"/>
          <w:szCs w:val="24"/>
        </w:rPr>
      </w:pPr>
      <w:bookmarkStart w:id="51" w:name="_Toc494989264"/>
      <w:bookmarkStart w:id="52" w:name="_Toc495041402"/>
      <w:r w:rsidRPr="0094784B">
        <w:rPr>
          <w:rFonts w:ascii="Times New Roman" w:hAnsi="Times New Roman"/>
          <w:sz w:val="24"/>
          <w:szCs w:val="24"/>
        </w:rPr>
        <w:t>ИНТЕРФАКС; 2017.10.05; ТЕХНИЧЕСКИЕ ПРЕПЯТСТВИЯ ДЛЯ ВОЗОБНОВЛЕНИЯ ПОЛЕТОВ ИЗ РОССИИ В КАИР УСТРАНЕНЫ</w:t>
      </w:r>
      <w:r>
        <w:rPr>
          <w:rFonts w:ascii="Times New Roman" w:hAnsi="Times New Roman"/>
          <w:sz w:val="24"/>
          <w:szCs w:val="24"/>
        </w:rPr>
        <w:t xml:space="preserve"> – </w:t>
      </w:r>
      <w:r w:rsidRPr="0094784B">
        <w:rPr>
          <w:rFonts w:ascii="Times New Roman" w:hAnsi="Times New Roman"/>
          <w:sz w:val="24"/>
          <w:szCs w:val="24"/>
        </w:rPr>
        <w:t>ИСТОЧНИК</w:t>
      </w:r>
      <w:bookmarkEnd w:id="51"/>
      <w:bookmarkEnd w:id="52"/>
    </w:p>
    <w:p w:rsidR="00455686" w:rsidRDefault="00455686" w:rsidP="00455686">
      <w:pPr>
        <w:jc w:val="both"/>
      </w:pPr>
      <w:r>
        <w:t>Каирский аэропорт с технической точки зрения полностью готов к приему рейсов из России, сообщил «Интерфаксу» источник, знакомый с ситуацией.</w:t>
      </w:r>
    </w:p>
    <w:p w:rsidR="00455686" w:rsidRDefault="00455686" w:rsidP="00455686">
      <w:pPr>
        <w:jc w:val="both"/>
      </w:pPr>
      <w:r>
        <w:t>Как сообщил источник, ранее российские эксперты в области авиационной безопасности по итогам инспекции аэропорта отметили высокий уровень авиационной безопасности.</w:t>
      </w:r>
    </w:p>
    <w:p w:rsidR="00455686" w:rsidRDefault="00455686" w:rsidP="00455686">
      <w:pPr>
        <w:jc w:val="both"/>
      </w:pPr>
      <w:r>
        <w:t xml:space="preserve">«В соответствии с изложенными выводами экспертов новый терминал аэропорта Каира отвечает всем техническим требованиям в части обеспечения безопасности полетов и обслуживания воздушных судов в соответствии с российскими требованиями и </w:t>
      </w:r>
      <w:r>
        <w:lastRenderedPageBreak/>
        <w:t>стандартами. Технических препятствий на пути возобновления регулярного авиасообщения с Каиром больше нет», – сказал он.</w:t>
      </w:r>
    </w:p>
    <w:p w:rsidR="00455686" w:rsidRDefault="00455686" w:rsidP="00455686">
      <w:pPr>
        <w:jc w:val="both"/>
      </w:pPr>
      <w:r>
        <w:t>Между тем, нерешенным остается вопрос готовности к приему российских самолетов аэропортами курортных Хургады и Шарм-эль-Шейха.</w:t>
      </w:r>
    </w:p>
    <w:p w:rsidR="00455686" w:rsidRDefault="00455686" w:rsidP="00455686">
      <w:pPr>
        <w:jc w:val="both"/>
      </w:pPr>
      <w:r>
        <w:t>«Пока российские эксперты так и не получили от египетской стороны приглашения дать оценку тому, в какой части были исправлены ранее выявленные недочеты в области авиабезопасности. Поэтому пока нет возможности даже сделать предположение о сроках возобновления авиасообщения с ними. До очередной инспекции этот вопрос не обсуждается», – сказал источник.</w:t>
      </w:r>
    </w:p>
    <w:p w:rsidR="00455686" w:rsidRDefault="00455686" w:rsidP="00455686">
      <w:pPr>
        <w:jc w:val="both"/>
      </w:pPr>
      <w:r>
        <w:t>Ранее министр гражданской авиации Египта Шериф Фатхи заявил, что Египет якобы выполнил все требования по безопасности аэропортов и авиасообщения, выдвинутые Москвой, а возобновление полетов между Египтом и Россией зависит от внутренних решений с российской стороны.</w:t>
      </w:r>
    </w:p>
    <w:p w:rsidR="00455686" w:rsidRDefault="00455686" w:rsidP="00455686">
      <w:pPr>
        <w:jc w:val="both"/>
      </w:pPr>
      <w:r>
        <w:t>Ш.Фахти оценил затраты Египта на модернизацию систем безопасности в аэропортах в $60 миллионов.</w:t>
      </w:r>
    </w:p>
    <w:p w:rsidR="00455686" w:rsidRDefault="00455686" w:rsidP="00455686">
      <w:pPr>
        <w:jc w:val="both"/>
      </w:pPr>
      <w:r>
        <w:t>Авиасообщение между Россией и Египтом было приостановлено после теракта на борту авиалайнера A321 «Когалымавиа», следовавшего из аэропорта Шарм-эль-Шейха в Санкт-Петербург 31 октября 2015 года. В результате крушения самолета над Синайским полуостровом погибли 224 человека. Россия выдвинула Египту требования улучшить системы безопасности в аэропортах для возобновления авиасообщения.</w:t>
      </w:r>
    </w:p>
    <w:p w:rsidR="00455686" w:rsidRPr="005B7E68" w:rsidRDefault="00455686" w:rsidP="00455686">
      <w:pPr>
        <w:pStyle w:val="3"/>
        <w:jc w:val="both"/>
        <w:rPr>
          <w:rFonts w:ascii="Times New Roman" w:hAnsi="Times New Roman"/>
          <w:sz w:val="24"/>
          <w:szCs w:val="24"/>
        </w:rPr>
      </w:pPr>
      <w:bookmarkStart w:id="53" w:name="_Toc495041403"/>
      <w:r w:rsidRPr="005B7E68">
        <w:rPr>
          <w:rFonts w:ascii="Times New Roman" w:hAnsi="Times New Roman"/>
          <w:sz w:val="24"/>
          <w:szCs w:val="24"/>
        </w:rPr>
        <w:t>ТАСС; 2017.10.05; АВИАКОМПАНИЯ QATAR AIRWAYS ОТКРОЕТ РЕЙСЫ ИЗ ПЕТЕРБУРГА В ДОХУ В КОНЦЕ ДЕКАБРЯ</w:t>
      </w:r>
      <w:bookmarkEnd w:id="53"/>
    </w:p>
    <w:p w:rsidR="00455686" w:rsidRDefault="00455686" w:rsidP="00455686">
      <w:pPr>
        <w:jc w:val="both"/>
      </w:pPr>
      <w:r>
        <w:t>Компания Qatar Airways откроет регулярное авиасообщение между Санкт-Петербургом и столицей Катара – городом Доха – в конце декабря, сообщили в четверг в пресс-службе комитета по развитию туризма Северной столицы.</w:t>
      </w:r>
    </w:p>
    <w:p w:rsidR="00455686" w:rsidRDefault="00455686" w:rsidP="00455686">
      <w:pPr>
        <w:jc w:val="both"/>
      </w:pPr>
      <w:r>
        <w:t>«Санкт-Петербург в лице комитета по развитию туризма и ООО «Воздушных Ворот Северной Столицы» открывает новое направление, которое повлечет за собой рекламу и бренд Санкт-Петербурга на международном рынке. Речь идет о регулярном авиасообщении в крупнейший город арабского государства и в столицу Катара – Доху. Новое направление появится в Северной столице в конце декабря», – говорится в сообщении.</w:t>
      </w:r>
    </w:p>
    <w:p w:rsidR="00455686" w:rsidRDefault="00455686" w:rsidP="00455686">
      <w:pPr>
        <w:jc w:val="both"/>
      </w:pPr>
      <w:r>
        <w:t>В пресс-службе управляющей компании аэропортом Пулково «Воздушные Ворота Северной Столицы» отказались от комментариев по данному вопросу.</w:t>
      </w:r>
    </w:p>
    <w:p w:rsidR="00455686" w:rsidRDefault="00455686" w:rsidP="00455686">
      <w:pPr>
        <w:jc w:val="both"/>
      </w:pPr>
      <w:r>
        <w:t>Как добавили в пресс-службе комитета по развитию туризма, переговоры ООО «Воздушные Ворота Северной Столицы» с представителями авиакомпании Qatar Airways по вопросу организации прямого регулярного авиасообщения «Санкт-Петербург – Доха» состоялись еще в июле 2017 года.</w:t>
      </w:r>
    </w:p>
    <w:p w:rsidR="00455686" w:rsidRDefault="00455686" w:rsidP="00455686">
      <w:pPr>
        <w:jc w:val="both"/>
      </w:pPr>
      <w:r>
        <w:t>«Появление нового направления в логистической цепочке аэропорта Северной столицы &lt;...&gt; позволит туристам ознакомиться с потенциалом и возможностями города в новом направлении», – цитирует пресс-служба зампредседателя петербургского комитета по туризму Наны Гвичия.</w:t>
      </w:r>
    </w:p>
    <w:p w:rsidR="00455686" w:rsidRDefault="00455686" w:rsidP="00455686">
      <w:pPr>
        <w:jc w:val="both"/>
      </w:pPr>
      <w:r>
        <w:t>По официальным данным, авиакомпания Qatar Airways – национальная авиакомпания Катара со штаб-квартирой в городе Доха. Она выполняет рейсы по более чем 150 пунктам назначения, из которых все являются международными.</w:t>
      </w:r>
    </w:p>
    <w:p w:rsidR="00455686" w:rsidRPr="00F77F74" w:rsidRDefault="00455686" w:rsidP="00455686">
      <w:pPr>
        <w:pStyle w:val="3"/>
        <w:jc w:val="both"/>
        <w:rPr>
          <w:rFonts w:ascii="Times New Roman" w:hAnsi="Times New Roman"/>
          <w:sz w:val="24"/>
          <w:szCs w:val="24"/>
        </w:rPr>
      </w:pPr>
      <w:bookmarkStart w:id="54" w:name="_Toc495041404"/>
      <w:r w:rsidRPr="00F77F74">
        <w:rPr>
          <w:rFonts w:ascii="Times New Roman" w:hAnsi="Times New Roman"/>
          <w:sz w:val="24"/>
          <w:szCs w:val="24"/>
        </w:rPr>
        <w:t xml:space="preserve">ИНТЕРФАКС; 2017.10.05; ЗАДЕРЖАН ВТОРОЙ ПОДОЗРЕВАЕМЫЙ ПО ДЕЛУ ОБ ОБРУШЕНИИ ТРАПА В </w:t>
      </w:r>
      <w:r>
        <w:rPr>
          <w:rFonts w:ascii="Times New Roman" w:hAnsi="Times New Roman"/>
          <w:sz w:val="24"/>
          <w:szCs w:val="24"/>
        </w:rPr>
        <w:t>«</w:t>
      </w:r>
      <w:r w:rsidRPr="00F77F74">
        <w:rPr>
          <w:rFonts w:ascii="Times New Roman" w:hAnsi="Times New Roman"/>
          <w:sz w:val="24"/>
          <w:szCs w:val="24"/>
        </w:rPr>
        <w:t>ПУЛКОВО</w:t>
      </w:r>
      <w:r>
        <w:rPr>
          <w:rFonts w:ascii="Times New Roman" w:hAnsi="Times New Roman"/>
          <w:sz w:val="24"/>
          <w:szCs w:val="24"/>
        </w:rPr>
        <w:t>»</w:t>
      </w:r>
      <w:bookmarkEnd w:id="54"/>
    </w:p>
    <w:p w:rsidR="00455686" w:rsidRDefault="00455686" w:rsidP="00455686">
      <w:pPr>
        <w:jc w:val="both"/>
      </w:pPr>
      <w:r>
        <w:t>Второй подозреваемый по делу об обрушении трапа в аэропорту «Пулково» задержан в Петербурге, сообщила пресс-служба Северо-Западного следственного управления на транспорте в четверг.</w:t>
      </w:r>
    </w:p>
    <w:p w:rsidR="00455686" w:rsidRDefault="00455686" w:rsidP="00455686">
      <w:pPr>
        <w:jc w:val="both"/>
      </w:pPr>
      <w:r>
        <w:lastRenderedPageBreak/>
        <w:t>«В ходе следствия установлена причастность должностного лица из числа руководящего состава одной из дирекций ООО «Воздушные ворота северной столицы» к совершению преступления. В настоящее время подозреваемый задержан», – говорится в сообщении.</w:t>
      </w:r>
    </w:p>
    <w:p w:rsidR="00455686" w:rsidRDefault="00455686" w:rsidP="00455686">
      <w:pPr>
        <w:jc w:val="both"/>
      </w:pPr>
      <w:r>
        <w:t>Имя задержанного и его должность не называются.</w:t>
      </w:r>
    </w:p>
    <w:p w:rsidR="00455686" w:rsidRDefault="00455686" w:rsidP="00455686">
      <w:pPr>
        <w:jc w:val="both"/>
      </w:pPr>
      <w:r>
        <w:t>Следствие просит суд избрать в отношении подозреваемого меру пресечения в виде заключения под стражу.</w:t>
      </w:r>
    </w:p>
    <w:p w:rsidR="00455686" w:rsidRDefault="00455686" w:rsidP="00455686">
      <w:pPr>
        <w:jc w:val="both"/>
      </w:pPr>
      <w:r>
        <w:t>Ранее под домашний арест был отправлен начальник участка механических работ службы спецтранспорта ООО «Воздушные ворота северной столицы» (ВВСС, управляет аэропортом «Пулково»), который отвечал за ремонт сломавшегося трапа.</w:t>
      </w:r>
    </w:p>
    <w:p w:rsidR="00455686" w:rsidRDefault="00455686" w:rsidP="00455686">
      <w:pPr>
        <w:jc w:val="both"/>
      </w:pPr>
      <w:r>
        <w:t>28 сентября 2017 года в аэропорт «Пулково» прибыло воздушное судно, при выходе пассажиров с борта на самоходный пассажирский трап произошло повреждение поворотной части широкой платформы выдвижного пролета трапа, в результате чего выдвижной пролет трапа обрушился. Это привело к падению с высоты более трех метров двух пассажиров: женщины 1973 г.р. с полуторагодовалой внучкой.</w:t>
      </w:r>
    </w:p>
    <w:p w:rsidR="00455686" w:rsidRDefault="00455686" w:rsidP="00455686">
      <w:pPr>
        <w:jc w:val="both"/>
      </w:pPr>
      <w:r>
        <w:t>В результате падения женщина и ребенок получили травмы и были госпитализированы. По данному факту возбуждено уголовное дело по п. «в» ч.2 ст.238 УК РФ (оказание услуг, не отвечающих требованиям безопасности жизни или здоровья потребителей, если это деяние повлекло по неосторожности причинение тяжкого вреда здоровью человека).</w:t>
      </w:r>
    </w:p>
    <w:p w:rsidR="00455686" w:rsidRPr="00253712" w:rsidRDefault="00455686" w:rsidP="00455686">
      <w:pPr>
        <w:pStyle w:val="3"/>
        <w:jc w:val="both"/>
        <w:rPr>
          <w:rFonts w:ascii="Times New Roman" w:hAnsi="Times New Roman"/>
          <w:sz w:val="24"/>
          <w:szCs w:val="24"/>
        </w:rPr>
      </w:pPr>
      <w:bookmarkStart w:id="55" w:name="_Toc494989266"/>
      <w:bookmarkStart w:id="56" w:name="_Toc495041405"/>
      <w:r w:rsidRPr="00253712">
        <w:rPr>
          <w:rFonts w:ascii="Times New Roman" w:hAnsi="Times New Roman"/>
          <w:sz w:val="24"/>
          <w:szCs w:val="24"/>
        </w:rPr>
        <w:t>ТАСС; 2017.10.05; МЕЖДУНАРОДНЫЙ АЭРОПОРТ ОРЕНБУРГА УВЕЛИЧИЛ ПАССАЖИРОПОТОК ЗА ДЕВЯТЬ МЕСЯЦЕВ НА 55%</w:t>
      </w:r>
      <w:bookmarkEnd w:id="55"/>
      <w:bookmarkEnd w:id="56"/>
    </w:p>
    <w:p w:rsidR="00455686" w:rsidRDefault="00455686" w:rsidP="00455686">
      <w:pPr>
        <w:jc w:val="both"/>
      </w:pPr>
      <w:r>
        <w:t>Пассажиропоток аэропорта Оренбурга за три квартала 2017 года увеличился на 55% по сравнению с аналогичным периодом прошлого года. Об этом сообщили в четверг в пресс-службе аэропорта.</w:t>
      </w:r>
    </w:p>
    <w:p w:rsidR="00455686" w:rsidRDefault="00455686" w:rsidP="00455686">
      <w:pPr>
        <w:jc w:val="both"/>
      </w:pPr>
      <w:r>
        <w:t>«Количество обслуженных пассажиров за девять месяцев текущего года в аэропорту увеличилось на 55,3%, всего обслужено более 564 тыс. человек», – уточнили в пресс– службе.</w:t>
      </w:r>
    </w:p>
    <w:p w:rsidR="00455686" w:rsidRDefault="00455686" w:rsidP="00455686">
      <w:pPr>
        <w:jc w:val="both"/>
      </w:pPr>
      <w:r>
        <w:t>На 21,3% выросло количество воздушных судов на прилет и на вылет.</w:t>
      </w:r>
    </w:p>
    <w:p w:rsidR="00455686" w:rsidRDefault="00455686" w:rsidP="00455686">
      <w:pPr>
        <w:jc w:val="both"/>
      </w:pPr>
      <w:r>
        <w:t>В аэропорту Оренбурга обслуживаются 12 авиакомпаний, выполняющих регулярные и чартерные рейсы. За весь 2016 год аэропорт обслужил более 500 тыс. пассажиров, в основном на внутренних рейсах, в том числе региональной авиакомпании «Оренбуржье», которая перевезла за три квартала почти 60 тыс. пассажиров, что больше показателя прошлого года на 10%.</w:t>
      </w:r>
    </w:p>
    <w:p w:rsidR="00455686" w:rsidRDefault="00455686" w:rsidP="00455686">
      <w:pPr>
        <w:jc w:val="both"/>
      </w:pPr>
      <w:r>
        <w:t>В августе текущего года международный аэропорт «Оренбург» (коммерческое название «Авиакомпания «Оренбуржье») был приватизирован правительством Оренбургской области, правительство Оренбургской области – главный акционер аэропорта.</w:t>
      </w:r>
    </w:p>
    <w:p w:rsidR="00455686" w:rsidRPr="006D109F" w:rsidRDefault="00455686" w:rsidP="00455686">
      <w:pPr>
        <w:pStyle w:val="3"/>
        <w:jc w:val="both"/>
        <w:rPr>
          <w:rFonts w:ascii="Times New Roman" w:hAnsi="Times New Roman"/>
          <w:sz w:val="24"/>
          <w:szCs w:val="24"/>
        </w:rPr>
      </w:pPr>
      <w:bookmarkStart w:id="57" w:name="_Toc494989267"/>
      <w:bookmarkStart w:id="58" w:name="_Toc495041406"/>
      <w:r w:rsidRPr="006D109F">
        <w:rPr>
          <w:rFonts w:ascii="Times New Roman" w:hAnsi="Times New Roman"/>
          <w:sz w:val="24"/>
          <w:szCs w:val="24"/>
        </w:rPr>
        <w:t>ТАСС; 2017.10.05; ПАССАЖИРОПОТОК АЭРОПОРТА НАЛЬЧИКА ВЫРОС НА 30% С НАЧАЛА ГОДА</w:t>
      </w:r>
      <w:bookmarkEnd w:id="57"/>
      <w:bookmarkEnd w:id="58"/>
    </w:p>
    <w:p w:rsidR="00455686" w:rsidRDefault="00455686" w:rsidP="00455686">
      <w:pPr>
        <w:jc w:val="both"/>
      </w:pPr>
      <w:r>
        <w:t>Объемы перевозок международного аэропорта Нальчик выросли на 30% за девять месяцев 2017 года, сообщила в четверг начальник отдела аэропорта по связям с общественностью Карина Орквасова.</w:t>
      </w:r>
    </w:p>
    <w:p w:rsidR="00455686" w:rsidRDefault="00455686" w:rsidP="00455686">
      <w:pPr>
        <w:jc w:val="both"/>
      </w:pPr>
      <w:r>
        <w:t>«В период с января по сентябрь 2017 года услугами международного аэропорта Нальчик воспользовались 180 тыс. 126 пассажиров. Это на 40 тыс. больше, чем за аналогичный период прошлого года – за девять месяцев 2016 года аэропорт Нальчик обслужил 138 тыс. 452 человека. Общий рост пассажиропотока составил 30%», – сказала Орквасова.</w:t>
      </w:r>
    </w:p>
    <w:p w:rsidR="00455686" w:rsidRDefault="00455686" w:rsidP="00455686">
      <w:pPr>
        <w:jc w:val="both"/>
      </w:pPr>
      <w:r>
        <w:t xml:space="preserve">Большая часть перевезенных пассажиров приходится на внутрироссийские рейсы. «В 2016 году количество обслуженных пассажиров в отчетный период составило 117 тыс. 854 человек, в 2017 году эта цифра выросла до 153 тыс. 724. Рост произошел благодаря стабильной работе авиакомпаний «Победа» и UTair, обслуживающих направление Москва </w:t>
      </w:r>
      <w:r>
        <w:lastRenderedPageBreak/>
        <w:t>– Нальчик – Москва и открытию нового рейса Санкт-Петербург – Нальчик – Санкт-Петербург в ноябре прошлого года», – отметила Орквасова.</w:t>
      </w:r>
    </w:p>
    <w:p w:rsidR="00455686" w:rsidRDefault="00455686" w:rsidP="00455686">
      <w:pPr>
        <w:jc w:val="both"/>
      </w:pPr>
      <w:r>
        <w:t>На международных направлениях за девять месяцев 2017 года перевезено 26 тыс. 402 человека (на 6 тыс. больше, чем за аналогичный период прошлого года).</w:t>
      </w:r>
    </w:p>
    <w:p w:rsidR="00455686" w:rsidRDefault="00455686" w:rsidP="00455686">
      <w:pPr>
        <w:jc w:val="both"/>
      </w:pPr>
      <w:r>
        <w:t>В планах аэропорта в ближайшее время открыть дополнительный рейс по направлению Нальчик – Москва, сейчас есть два рейса. С 30 октября авиакомпания «Победа» увеличивает частоту рейсов из Нальчика в Санкт-Петербург до двух раз в неделю.</w:t>
      </w:r>
    </w:p>
    <w:p w:rsidR="00455686" w:rsidRPr="006D109F" w:rsidRDefault="00455686" w:rsidP="00455686">
      <w:pPr>
        <w:pStyle w:val="3"/>
        <w:jc w:val="both"/>
        <w:rPr>
          <w:rFonts w:ascii="Times New Roman" w:hAnsi="Times New Roman"/>
          <w:sz w:val="24"/>
          <w:szCs w:val="24"/>
        </w:rPr>
      </w:pPr>
      <w:bookmarkStart w:id="59" w:name="_Toc494989268"/>
      <w:bookmarkStart w:id="60" w:name="_Toc495041407"/>
      <w:r w:rsidRPr="006D109F">
        <w:rPr>
          <w:rFonts w:ascii="Times New Roman" w:hAnsi="Times New Roman"/>
          <w:sz w:val="24"/>
          <w:szCs w:val="24"/>
        </w:rPr>
        <w:t>РИА НОВОСТИ; 2017.10.05; ИВАНОВСКИЙ АЭРОПОРТ ФИКСИРУЕТ РОСТ ПАССАЖИРОПОТОКА НА ЮЖНЫХ НАПРАВЛЕНИЯХ</w:t>
      </w:r>
      <w:bookmarkEnd w:id="59"/>
      <w:bookmarkEnd w:id="60"/>
    </w:p>
    <w:p w:rsidR="00455686" w:rsidRDefault="00455686" w:rsidP="00455686">
      <w:pPr>
        <w:jc w:val="both"/>
      </w:pPr>
      <w:r>
        <w:t>В рамках летней кампании аэропорта «</w:t>
      </w:r>
      <w:r w:rsidRPr="006D109F">
        <w:rPr>
          <w:b/>
        </w:rPr>
        <w:t>Иванов</w:t>
      </w:r>
      <w:r>
        <w:t xml:space="preserve">о» перевезены более 10 тысяч пассажиров, что на 63% превысило прошлогодние показатели, сообщил РИА Новости представитель пресс-службы правительства </w:t>
      </w:r>
      <w:r w:rsidRPr="006D109F">
        <w:rPr>
          <w:b/>
        </w:rPr>
        <w:t>Иванов</w:t>
      </w:r>
      <w:r>
        <w:t>ской области.</w:t>
      </w:r>
    </w:p>
    <w:p w:rsidR="00455686" w:rsidRDefault="00455686" w:rsidP="00455686">
      <w:pPr>
        <w:jc w:val="both"/>
      </w:pPr>
      <w:r>
        <w:t>«В этот летний сезон полеты выполнялись в трех направлениях: Анапа, Сочи и Симферополь. На всех рейсах загрузка превышала 80%, что считается хорошим показателем», – сказал собеседник агентства.</w:t>
      </w:r>
    </w:p>
    <w:p w:rsidR="00455686" w:rsidRDefault="00455686" w:rsidP="00455686">
      <w:pPr>
        <w:jc w:val="both"/>
      </w:pPr>
      <w:r>
        <w:t>По его словам, рейсы в Сочи и Анапу субсидировались из областного бюджета. На эти цели было направлено около восьми миллионов рублей.</w:t>
      </w:r>
    </w:p>
    <w:p w:rsidR="00455686" w:rsidRDefault="00455686" w:rsidP="00455686">
      <w:pPr>
        <w:jc w:val="both"/>
      </w:pPr>
      <w:r>
        <w:t>Рейс в Симферополь – полностью коммерческий, однако это направление также показало значительный прирост пассажиропотока.</w:t>
      </w:r>
    </w:p>
    <w:p w:rsidR="00455686" w:rsidRDefault="00455686" w:rsidP="00455686">
      <w:pPr>
        <w:jc w:val="both"/>
      </w:pPr>
      <w:r>
        <w:t xml:space="preserve">В пресс-службе напомнили, что уже третий год подряд в период летних отпусков жители региона имели возможность добраться до курортных центров России прямыми рейсами из </w:t>
      </w:r>
      <w:r w:rsidRPr="006D109F">
        <w:rPr>
          <w:b/>
        </w:rPr>
        <w:t>Иванов</w:t>
      </w:r>
      <w:r>
        <w:t xml:space="preserve">а. В этом году интерес к летней программе </w:t>
      </w:r>
      <w:r w:rsidRPr="006D109F">
        <w:rPr>
          <w:b/>
        </w:rPr>
        <w:t>иванов</w:t>
      </w:r>
      <w:r>
        <w:t>ского аэропорта проявляли и жители соседних регионов.</w:t>
      </w:r>
    </w:p>
    <w:p w:rsidR="00455686" w:rsidRDefault="00455686" w:rsidP="00455686">
      <w:pPr>
        <w:jc w:val="both"/>
      </w:pPr>
      <w:r>
        <w:t>«Каждый год совместно с аэропортом «</w:t>
      </w:r>
      <w:r w:rsidRPr="006D109F">
        <w:rPr>
          <w:b/>
        </w:rPr>
        <w:t>Иванов</w:t>
      </w:r>
      <w:r>
        <w:t xml:space="preserve">о» правительство региона прорабатывает новые направления. В этом году добавили Анапу, и она показала хорошую загрузку на рейсы. Задачу по расширению географии авиаперелетов из </w:t>
      </w:r>
      <w:r w:rsidRPr="006D109F">
        <w:rPr>
          <w:b/>
        </w:rPr>
        <w:t>Иванов</w:t>
      </w:r>
      <w:r>
        <w:t xml:space="preserve">о, поставленную губернатором области Павлом Коньковым будем отрабатывать и в следующем году», – приводит пресс-служба слова первого заместителя председателя правительства </w:t>
      </w:r>
      <w:r w:rsidRPr="006D109F">
        <w:rPr>
          <w:b/>
        </w:rPr>
        <w:t>Иванов</w:t>
      </w:r>
      <w:r>
        <w:t>ской области Сергея Зобнина.</w:t>
      </w:r>
    </w:p>
    <w:p w:rsidR="00455686" w:rsidRPr="00CE7166" w:rsidRDefault="00455686" w:rsidP="00455686">
      <w:pPr>
        <w:pStyle w:val="3"/>
        <w:jc w:val="both"/>
        <w:rPr>
          <w:rFonts w:ascii="Times New Roman" w:hAnsi="Times New Roman"/>
          <w:sz w:val="24"/>
          <w:szCs w:val="24"/>
        </w:rPr>
      </w:pPr>
      <w:bookmarkStart w:id="61" w:name="_Toc495041408"/>
      <w:r w:rsidRPr="00CE7166">
        <w:rPr>
          <w:rFonts w:ascii="Times New Roman" w:hAnsi="Times New Roman"/>
          <w:sz w:val="24"/>
          <w:szCs w:val="24"/>
        </w:rPr>
        <w:t xml:space="preserve">ИНТЕРФАКС; 2017.10.06; СТРУКТУРА S7 ЧЕРЕЗ СУД ПЫТАЕТСЯ ВЗЫСКАТЬ С </w:t>
      </w:r>
      <w:r>
        <w:rPr>
          <w:rFonts w:ascii="Times New Roman" w:hAnsi="Times New Roman"/>
          <w:sz w:val="24"/>
          <w:szCs w:val="24"/>
        </w:rPr>
        <w:t>«</w:t>
      </w:r>
      <w:r w:rsidRPr="00CE7166">
        <w:rPr>
          <w:rFonts w:ascii="Times New Roman" w:hAnsi="Times New Roman"/>
          <w:sz w:val="24"/>
          <w:szCs w:val="24"/>
        </w:rPr>
        <w:t>ВИМ-АВИА</w:t>
      </w:r>
      <w:r>
        <w:rPr>
          <w:rFonts w:ascii="Times New Roman" w:hAnsi="Times New Roman"/>
          <w:sz w:val="24"/>
          <w:szCs w:val="24"/>
        </w:rPr>
        <w:t>»</w:t>
      </w:r>
      <w:r w:rsidRPr="00CE7166">
        <w:rPr>
          <w:rFonts w:ascii="Times New Roman" w:hAnsi="Times New Roman"/>
          <w:sz w:val="24"/>
          <w:szCs w:val="24"/>
        </w:rPr>
        <w:t xml:space="preserve"> 33 МЛН РУБЛЕЙ</w:t>
      </w:r>
      <w:bookmarkEnd w:id="61"/>
    </w:p>
    <w:p w:rsidR="00455686" w:rsidRDefault="00455686" w:rsidP="00455686">
      <w:pPr>
        <w:jc w:val="both"/>
      </w:pPr>
      <w:r>
        <w:t>ООО «Сибирь Техник», входящее в группу S7, подало в Арбитражный суд Москвы иск с требованием взыскать с ООО «Авиакомпания «ВИМ-Авиа» 33,1 млн рублей, говорится в материалах арбитража.</w:t>
      </w:r>
    </w:p>
    <w:p w:rsidR="00455686" w:rsidRDefault="00455686" w:rsidP="00455686">
      <w:pPr>
        <w:jc w:val="both"/>
      </w:pPr>
      <w:r>
        <w:t>Иск принят к производству. Предварительное судебное заседание назначено на 20 октября.</w:t>
      </w:r>
    </w:p>
    <w:p w:rsidR="00455686" w:rsidRDefault="00455686" w:rsidP="00455686">
      <w:pPr>
        <w:jc w:val="both"/>
      </w:pPr>
      <w:r>
        <w:t>По данным аналитической системы «СПАРК-Интерфакс», ООО «Сибирь Техник» через ООО «Инжиниринг» принадлежит совладелице группы S7 Наталии Филевой. Основной вид деятельности ООО - вспомогательная, связанная с воздушным и космическим транспортом. Чистая прибыль в 2016 году составила 21,2 млн рублей, выручка - 1,5 млрд рублей.</w:t>
      </w:r>
    </w:p>
    <w:p w:rsidR="00455686" w:rsidRDefault="00455686" w:rsidP="00455686">
      <w:pPr>
        <w:jc w:val="both"/>
      </w:pPr>
      <w:r>
        <w:t>В группу S7 Airlines входят авиакомпании «Сибирь» (летает на самолетах Airbus) и «Глобус» (эксплуатирует лайнеры Boeing). Авиакомпания «Сибирь» по итогам первого полугодия 2017 года заняла 3-е место по объему пассажирских авиаперевозок в РФ, «Глобус» - 7-е место. Группа S7 принадлежит супругам Владиславу и Н.Филевым.</w:t>
      </w:r>
    </w:p>
    <w:p w:rsidR="00455686" w:rsidRDefault="00455686" w:rsidP="00455686">
      <w:pPr>
        <w:jc w:val="both"/>
      </w:pPr>
      <w:r>
        <w:br w:type="page"/>
      </w:r>
    </w:p>
    <w:p w:rsidR="00455686" w:rsidRPr="00CE7166" w:rsidRDefault="00455686" w:rsidP="00455686">
      <w:pPr>
        <w:jc w:val="both"/>
      </w:pPr>
      <w:r>
        <w:t>«ВИМ-Авиа» 25 сентября остановила чартерные рейсы из-за недостатка средств на операционную деятельность. За рубежом на этот момент оказались почти 39 тыс. пассажиров с билетами авиакомпании. Туроператорам сложно было найти в короткий срок свободные самолеты для организации рейсов. Им пришлось за свой счет размещать клиентов в гостиницах в ожидании вылетов.</w:t>
      </w:r>
    </w:p>
    <w:p w:rsidR="00455686" w:rsidRPr="0098527E" w:rsidRDefault="00455686" w:rsidP="00455686"/>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1EC" w:rsidRDefault="006D31EC">
      <w:r>
        <w:separator/>
      </w:r>
    </w:p>
  </w:endnote>
  <w:endnote w:type="continuationSeparator" w:id="0">
    <w:p w:rsidR="006D31EC" w:rsidRDefault="006D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5686">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45568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1EC" w:rsidRDefault="006D31EC">
      <w:r>
        <w:separator/>
      </w:r>
    </w:p>
  </w:footnote>
  <w:footnote w:type="continuationSeparator" w:id="0">
    <w:p w:rsidR="006D31EC" w:rsidRDefault="006D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455686">
      <w:rPr>
        <w:szCs w:val="24"/>
      </w:rPr>
      <w:fldChar w:fldCharType="begin"/>
    </w:r>
    <w:r w:rsidR="00455686">
      <w:rPr>
        <w:szCs w:val="24"/>
      </w:rPr>
      <w:instrText xml:space="preserve"> </w:instrText>
    </w:r>
    <w:r w:rsidR="00455686">
      <w:rPr>
        <w:szCs w:val="24"/>
      </w:rPr>
      <w:instrText>INCLUDEPICTURE  "http://www.mintrans.ru/pressa/header/flag_i_gerb.jpg" \* MERGEFORMATINET</w:instrText>
    </w:r>
    <w:r w:rsidR="00455686">
      <w:rPr>
        <w:szCs w:val="24"/>
      </w:rPr>
      <w:instrText xml:space="preserve"> </w:instrText>
    </w:r>
    <w:r w:rsidR="00455686">
      <w:rPr>
        <w:szCs w:val="24"/>
      </w:rPr>
      <w:fldChar w:fldCharType="separate"/>
    </w:r>
    <w:r w:rsidR="0045568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55686">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55686"/>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7FF846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9FDA3-70F3-4000-9A19-FEEB8363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26</Pages>
  <Words>12457</Words>
  <Characters>71008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2017-10-06T05:40:00Z</dcterms:created>
  <dcterms:modified xsi:type="dcterms:W3CDTF">2017-10-06T05:40:00Z</dcterms:modified>
</cp:coreProperties>
</file>