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6C53E3">
        <w:rPr>
          <w:rFonts w:ascii="Times New Roman" w:hAnsi="Times New Roman"/>
          <w:sz w:val="24"/>
          <w:szCs w:val="24"/>
        </w:rPr>
        <w:t>Сведения о поступлении заявления об установлении межрегионального маршрута регулярны</w:t>
      </w:r>
      <w:r>
        <w:rPr>
          <w:rFonts w:ascii="Times New Roman" w:hAnsi="Times New Roman"/>
          <w:sz w:val="24"/>
          <w:szCs w:val="24"/>
        </w:rPr>
        <w:t>х перевозок (дата поступления 22</w:t>
      </w:r>
      <w:r w:rsidRPr="006C53E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Pr="006C53E3">
        <w:rPr>
          <w:rFonts w:ascii="Times New Roman" w:hAnsi="Times New Roman"/>
          <w:sz w:val="24"/>
          <w:szCs w:val="24"/>
        </w:rPr>
        <w:t>.16)</w:t>
      </w:r>
      <w:r>
        <w:rPr>
          <w:rFonts w:ascii="Times New Roman" w:hAnsi="Times New Roman"/>
          <w:sz w:val="24"/>
          <w:szCs w:val="24"/>
        </w:rPr>
        <w:t xml:space="preserve"> 03-06.11896</w:t>
      </w: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>1. Маршрут:</w:t>
      </w: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Ставрополь</w:t>
      </w:r>
      <w:r w:rsidRPr="006C53E3">
        <w:rPr>
          <w:rFonts w:ascii="Times New Roman" w:hAnsi="Times New Roman"/>
          <w:sz w:val="24"/>
          <w:szCs w:val="24"/>
        </w:rPr>
        <w:t xml:space="preserve">  -  Москва</w:t>
      </w: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>(начальный населенный пункт)   (конечный населенный пункт)</w:t>
      </w: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 xml:space="preserve">2. Протяженность маршрута: </w:t>
      </w: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 xml:space="preserve">в прямом направлении   </w:t>
      </w:r>
      <w:r>
        <w:rPr>
          <w:rFonts w:ascii="Times New Roman" w:hAnsi="Times New Roman"/>
          <w:sz w:val="24"/>
          <w:szCs w:val="24"/>
        </w:rPr>
        <w:t>1505</w:t>
      </w:r>
      <w:r w:rsidRPr="006C53E3">
        <w:rPr>
          <w:rFonts w:ascii="Times New Roman" w:hAnsi="Times New Roman"/>
          <w:sz w:val="24"/>
          <w:szCs w:val="24"/>
        </w:rPr>
        <w:t xml:space="preserve"> км; </w:t>
      </w:r>
    </w:p>
    <w:p w:rsidR="006C53E3" w:rsidRPr="006C53E3" w:rsidRDefault="006C53E3" w:rsidP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обратном направлении 1505</w:t>
      </w:r>
      <w:r w:rsidRPr="006C53E3">
        <w:rPr>
          <w:rFonts w:ascii="Times New Roman" w:hAnsi="Times New Roman"/>
          <w:sz w:val="24"/>
          <w:szCs w:val="24"/>
        </w:rPr>
        <w:t xml:space="preserve"> км.</w:t>
      </w:r>
    </w:p>
    <w:bookmarkEnd w:id="0"/>
    <w:p w:rsidR="002D1216" w:rsidRPr="006C53E3" w:rsidRDefault="002D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P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P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216" w:rsidRPr="006C53E3" w:rsidRDefault="002D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673"/>
        <w:gridCol w:w="4966"/>
      </w:tblGrid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Автовокзал г. Ставрополь</w:t>
            </w:r>
          </w:p>
        </w:tc>
        <w:tc>
          <w:tcPr>
            <w:tcW w:w="4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Ставрополь, ул. М.Жукова,27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Кассово-диспетчерский пункт г. Ставрополь</w:t>
            </w:r>
          </w:p>
        </w:tc>
        <w:tc>
          <w:tcPr>
            <w:tcW w:w="4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Ставрополь, проспект. Карла Маркса, 2-А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Автостанция с. Донское</w:t>
            </w:r>
          </w:p>
        </w:tc>
        <w:tc>
          <w:tcPr>
            <w:tcW w:w="4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Ставропольский край, с.</w:t>
            </w:r>
            <w:r w:rsidR="006C5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3E3">
              <w:rPr>
                <w:rFonts w:ascii="Times New Roman" w:hAnsi="Times New Roman"/>
                <w:sz w:val="24"/>
                <w:szCs w:val="24"/>
              </w:rPr>
              <w:t>Донское, ул.</w:t>
            </w:r>
            <w:r w:rsidR="006C5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3E3">
              <w:rPr>
                <w:rFonts w:ascii="Times New Roman" w:hAnsi="Times New Roman"/>
                <w:sz w:val="24"/>
                <w:szCs w:val="24"/>
              </w:rPr>
              <w:t>Солнечная,2б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Автостанция с. Красногвардейское</w:t>
            </w:r>
          </w:p>
        </w:tc>
        <w:tc>
          <w:tcPr>
            <w:tcW w:w="4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Ставропольский край, с. Красногвардейское, ул.</w:t>
            </w:r>
            <w:r w:rsidR="006C53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3E3">
              <w:rPr>
                <w:rFonts w:ascii="Times New Roman" w:hAnsi="Times New Roman"/>
                <w:sz w:val="24"/>
                <w:szCs w:val="24"/>
              </w:rPr>
              <w:t>Дружбы, 8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Автостанция «Новоясеневская» г. Москва</w:t>
            </w:r>
          </w:p>
        </w:tc>
        <w:tc>
          <w:tcPr>
            <w:tcW w:w="4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Москва, Новоясеневский тупик, вл. 4</w:t>
            </w:r>
          </w:p>
        </w:tc>
      </w:tr>
    </w:tbl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216" w:rsidRPr="006C53E3" w:rsidRDefault="002D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216" w:rsidRP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="002D1216" w:rsidRPr="006C53E3">
        <w:rPr>
          <w:rFonts w:ascii="Times New Roman" w:hAnsi="Times New Roman"/>
          <w:sz w:val="24"/>
          <w:szCs w:val="24"/>
        </w:rPr>
        <w:t>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962"/>
      </w:tblGrid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Маршала Жукова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Мира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Розы Люксембург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Апанасенковская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Гражданская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Проспект Карла Маркса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Гражданская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Михайловское шо</w:t>
            </w:r>
            <w:r w:rsidR="006C53E3">
              <w:rPr>
                <w:rFonts w:ascii="Times New Roman" w:hAnsi="Times New Roman"/>
                <w:sz w:val="24"/>
                <w:szCs w:val="24"/>
              </w:rPr>
              <w:t>с</w:t>
            </w:r>
            <w:r w:rsidRPr="006C53E3">
              <w:rPr>
                <w:rFonts w:ascii="Times New Roman" w:hAnsi="Times New Roman"/>
                <w:sz w:val="24"/>
                <w:szCs w:val="24"/>
              </w:rPr>
              <w:t>се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Чапаевский пр</w:t>
            </w:r>
            <w:r w:rsidR="006C53E3">
              <w:rPr>
                <w:rFonts w:ascii="Times New Roman" w:hAnsi="Times New Roman"/>
                <w:sz w:val="24"/>
                <w:szCs w:val="24"/>
              </w:rPr>
              <w:t>о</w:t>
            </w:r>
            <w:r w:rsidRPr="006C53E3">
              <w:rPr>
                <w:rFonts w:ascii="Times New Roman" w:hAnsi="Times New Roman"/>
                <w:sz w:val="24"/>
                <w:szCs w:val="24"/>
              </w:rPr>
              <w:t>езд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Северный обход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Батайская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Р-269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Солнечная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с. Донское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Р-269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Орджоникидзе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с. Красногвардейское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Дружбы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с. Красногвардейское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Орджоникидзе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с. Красногвардейское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Р269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М-4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МКАД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Проезд Карамзина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Улица Паустовского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Новоясеневский пр-т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Новоясеневский тупик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</w:tbl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216" w:rsidRPr="006C53E3" w:rsidRDefault="002D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lastRenderedPageBreak/>
        <w:t>4.2. 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820"/>
      </w:tblGrid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216" w:rsidRPr="006C53E3" w:rsidRDefault="002D1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53E3">
        <w:rPr>
          <w:rFonts w:ascii="Times New Roman" w:hAnsi="Times New Roman"/>
          <w:sz w:val="24"/>
          <w:szCs w:val="24"/>
        </w:rPr>
        <w:t>5. 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642"/>
        <w:gridCol w:w="1619"/>
        <w:gridCol w:w="1559"/>
        <w:gridCol w:w="1701"/>
        <w:gridCol w:w="2410"/>
      </w:tblGrid>
      <w:tr w:rsidR="006C53E3" w:rsidRPr="006C53E3" w:rsidTr="006C53E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6C53E3" w:rsidRPr="006C53E3" w:rsidTr="006C53E3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максимальная высота, 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максимальная ширина, 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полная масса, т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3E3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большой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14,100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большой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13,400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большой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13,750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большой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12,300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216" w:rsidRPr="006C53E3" w:rsidRDefault="006C53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D1216" w:rsidRPr="006C53E3">
        <w:rPr>
          <w:rFonts w:ascii="Times New Roman" w:hAnsi="Times New Roman"/>
          <w:sz w:val="24"/>
          <w:szCs w:val="24"/>
        </w:rPr>
        <w:t>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701"/>
        <w:gridCol w:w="1701"/>
        <w:gridCol w:w="1570"/>
        <w:gridCol w:w="1690"/>
        <w:gridCol w:w="1560"/>
      </w:tblGrid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Зимний период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128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время отправления в прямом направлении час:мин.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время отправления в обратном направлении, час:мин.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время отправления в прямом направлении часмин.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время отправления в обратном направлении, часмин.</w:t>
            </w: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216" w:rsidRPr="006C53E3" w:rsidTr="006C53E3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3E3">
              <w:rPr>
                <w:rFonts w:ascii="Times New Roman" w:hAnsi="Times New Roman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6C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</w:t>
            </w:r>
            <w:r w:rsidR="002D1216" w:rsidRPr="006C53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216" w:rsidRPr="006C53E3" w:rsidRDefault="002D1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1216" w:rsidRPr="006C53E3" w:rsidRDefault="003943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0220325" cy="3838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216" w:rsidRPr="006C53E3" w:rsidSect="006C53E3">
      <w:type w:val="continuous"/>
      <w:pgSz w:w="11909" w:h="16834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BC" w:rsidRDefault="000413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separator/>
      </w:r>
    </w:p>
  </w:endnote>
  <w:endnote w:type="continuationSeparator" w:id="0">
    <w:p w:rsidR="000413BC" w:rsidRDefault="0004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BC" w:rsidRDefault="000413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separator/>
      </w:r>
    </w:p>
  </w:footnote>
  <w:footnote w:type="continuationSeparator" w:id="0">
    <w:p w:rsidR="000413BC" w:rsidRDefault="00041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E3"/>
    <w:rsid w:val="000413BC"/>
    <w:rsid w:val="002232D1"/>
    <w:rsid w:val="002D1216"/>
    <w:rsid w:val="00347A05"/>
    <w:rsid w:val="003943BB"/>
    <w:rsid w:val="006C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2016-11-30T19:59:00Z</dcterms:created>
  <dcterms:modified xsi:type="dcterms:W3CDTF">2016-11-30T19:59:00Z</dcterms:modified>
</cp:coreProperties>
</file>