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13" w:rsidRPr="00834D32" w:rsidRDefault="00EF6E13" w:rsidP="00EF6E13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3614</w:t>
      </w:r>
    </w:p>
    <w:p w:rsidR="00EF6E13" w:rsidRPr="00834D32" w:rsidRDefault="00EF6E13" w:rsidP="00EF6E13">
      <w:pPr>
        <w:widowControl/>
      </w:pPr>
    </w:p>
    <w:p w:rsidR="00EF6E13" w:rsidRPr="00834D32" w:rsidRDefault="00EF6E13" w:rsidP="00EF6E13">
      <w:pPr>
        <w:widowControl/>
      </w:pPr>
      <w:r w:rsidRPr="00834D32">
        <w:t>1. Маршрут:</w:t>
      </w:r>
    </w:p>
    <w:p w:rsidR="00EF6E13" w:rsidRPr="00834D32" w:rsidRDefault="00EF6E13" w:rsidP="00EF6E13">
      <w:pPr>
        <w:widowControl/>
      </w:pPr>
      <w:r>
        <w:t>Орел</w:t>
      </w:r>
      <w:r w:rsidRPr="00834D32">
        <w:t xml:space="preserve">  -  </w:t>
      </w:r>
      <w:r>
        <w:t>Смоленск</w:t>
      </w:r>
    </w:p>
    <w:p w:rsidR="00EF6E13" w:rsidRPr="00834D32" w:rsidRDefault="00EF6E13" w:rsidP="00EF6E13">
      <w:pPr>
        <w:widowControl/>
      </w:pPr>
      <w:r w:rsidRPr="00834D32">
        <w:t>(начальный населенный пункт)   (конечный населенный пункт)</w:t>
      </w:r>
    </w:p>
    <w:p w:rsidR="00EF6E13" w:rsidRDefault="00EF6E13">
      <w:pPr>
        <w:pStyle w:val="Style2"/>
        <w:widowControl/>
        <w:rPr>
          <w:rStyle w:val="FontStyle13"/>
          <w:sz w:val="24"/>
          <w:szCs w:val="24"/>
        </w:rPr>
      </w:pPr>
    </w:p>
    <w:p w:rsidR="00EF6E13" w:rsidRDefault="00EF6E13">
      <w:pPr>
        <w:pStyle w:val="Style3"/>
        <w:widowControl/>
        <w:rPr>
          <w:rStyle w:val="FontStyle13"/>
          <w:sz w:val="24"/>
          <w:szCs w:val="24"/>
        </w:rPr>
      </w:pPr>
      <w:r w:rsidRPr="00EF6E13">
        <w:rPr>
          <w:rStyle w:val="FontStyle13"/>
          <w:sz w:val="24"/>
          <w:szCs w:val="24"/>
        </w:rPr>
        <w:t xml:space="preserve">2. Протяженность маршрута: </w:t>
      </w:r>
    </w:p>
    <w:p w:rsidR="00EF6E13" w:rsidRDefault="00EF6E13">
      <w:pPr>
        <w:pStyle w:val="Style3"/>
        <w:widowControl/>
        <w:rPr>
          <w:rStyle w:val="FontStyle13"/>
          <w:sz w:val="24"/>
          <w:szCs w:val="24"/>
        </w:rPr>
      </w:pPr>
      <w:r w:rsidRPr="00EF6E13">
        <w:rPr>
          <w:rStyle w:val="FontStyle13"/>
          <w:sz w:val="24"/>
          <w:szCs w:val="24"/>
        </w:rPr>
        <w:t xml:space="preserve">в прямом направлении </w:t>
      </w:r>
      <w:r w:rsidRPr="00EF6E13">
        <w:rPr>
          <w:rStyle w:val="FontStyle13"/>
          <w:sz w:val="24"/>
          <w:szCs w:val="24"/>
        </w:rPr>
        <w:t>379</w:t>
      </w:r>
      <w:r w:rsidRPr="00EF6E13">
        <w:rPr>
          <w:rStyle w:val="FontStyle13"/>
          <w:sz w:val="24"/>
          <w:szCs w:val="24"/>
        </w:rPr>
        <w:t xml:space="preserve"> км; </w:t>
      </w:r>
    </w:p>
    <w:p w:rsidR="00000000" w:rsidRDefault="00EF6E13">
      <w:pPr>
        <w:pStyle w:val="Style3"/>
        <w:widowControl/>
        <w:rPr>
          <w:rStyle w:val="FontStyle13"/>
          <w:sz w:val="24"/>
          <w:szCs w:val="24"/>
        </w:rPr>
      </w:pPr>
      <w:r w:rsidRPr="00EF6E13">
        <w:rPr>
          <w:rStyle w:val="FontStyle13"/>
          <w:sz w:val="24"/>
          <w:szCs w:val="24"/>
        </w:rPr>
        <w:t xml:space="preserve">в обратном направлении </w:t>
      </w:r>
      <w:r w:rsidRPr="00EF6E13">
        <w:rPr>
          <w:rStyle w:val="FontStyle13"/>
          <w:sz w:val="24"/>
          <w:szCs w:val="24"/>
        </w:rPr>
        <w:t>379</w:t>
      </w:r>
      <w:r w:rsidRPr="00EF6E13">
        <w:rPr>
          <w:rStyle w:val="FontStyle13"/>
          <w:sz w:val="24"/>
          <w:szCs w:val="24"/>
        </w:rPr>
        <w:t xml:space="preserve"> км.</w:t>
      </w:r>
    </w:p>
    <w:p w:rsidR="00EF6E13" w:rsidRPr="00EF6E13" w:rsidRDefault="00EF6E13">
      <w:pPr>
        <w:pStyle w:val="Style3"/>
        <w:widowControl/>
        <w:rPr>
          <w:rStyle w:val="FontStyle13"/>
          <w:sz w:val="24"/>
          <w:szCs w:val="24"/>
        </w:rPr>
      </w:pPr>
    </w:p>
    <w:p w:rsidR="00000000" w:rsidRPr="00EF6E13" w:rsidRDefault="00EF6E13">
      <w:pPr>
        <w:pStyle w:val="Style4"/>
        <w:widowControl/>
        <w:rPr>
          <w:rStyle w:val="FontStyle13"/>
          <w:sz w:val="24"/>
          <w:szCs w:val="24"/>
        </w:rPr>
      </w:pPr>
      <w:r w:rsidRPr="00EF6E13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94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4"/>
        <w:gridCol w:w="2488"/>
        <w:gridCol w:w="6084"/>
      </w:tblGrid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N п/п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6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АВ г. Орел</w:t>
            </w:r>
          </w:p>
        </w:tc>
        <w:tc>
          <w:tcPr>
            <w:tcW w:w="6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Орел Орловская обл., г. Орел, ул. Автово</w:t>
            </w:r>
            <w:r w:rsidRPr="00EF6E13">
              <w:rPr>
                <w:rStyle w:val="FontStyle13"/>
                <w:sz w:val="24"/>
                <w:szCs w:val="24"/>
              </w:rPr>
              <w:t>кзальная, д. 1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Кассовый пункт «Нарышкино»</w:t>
            </w:r>
          </w:p>
        </w:tc>
        <w:tc>
          <w:tcPr>
            <w:tcW w:w="6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пгт. Нарышкино Орловская обл., пгт. Нарышкино, ул. Ленина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АС г. Карачев</w:t>
            </w:r>
          </w:p>
        </w:tc>
        <w:tc>
          <w:tcPr>
            <w:tcW w:w="6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242500 г. Карачев Брянская область, г. Карачев, ул. 50-лет Октября</w:t>
            </w:r>
          </w:p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</w:t>
            </w:r>
            <w:r w:rsidRPr="00EF6E13">
              <w:rPr>
                <w:rStyle w:val="FontStyle13"/>
                <w:sz w:val="24"/>
                <w:szCs w:val="24"/>
              </w:rPr>
              <w:t>. 80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АС г. Брянск</w:t>
            </w:r>
          </w:p>
        </w:tc>
        <w:tc>
          <w:tcPr>
            <w:tcW w:w="6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241050, г. Брянск Брянская область, г. Брянск</w:t>
            </w:r>
            <w:r w:rsidRPr="00EF6E13">
              <w:rPr>
                <w:rStyle w:val="FontStyle13"/>
                <w:sz w:val="24"/>
                <w:szCs w:val="24"/>
              </w:rPr>
              <w:t>, ул. А.Пересвета, 1а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Автостанция г. Рославль</w:t>
            </w:r>
          </w:p>
        </w:tc>
        <w:tc>
          <w:tcPr>
            <w:tcW w:w="6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216500, г. Рославль Смоленская область, г. Рославль, ул. Привокзальная, 2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АВ г.Смоленск</w:t>
            </w:r>
          </w:p>
        </w:tc>
        <w:tc>
          <w:tcPr>
            <w:tcW w:w="6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214012 г. Смоленск Смоленская обл., г. Смоленск, ул. Кашена, д. 13</w:t>
            </w:r>
          </w:p>
        </w:tc>
      </w:tr>
    </w:tbl>
    <w:p w:rsidR="00EF6E13" w:rsidRDefault="00EF6E13">
      <w:pPr>
        <w:pStyle w:val="Style4"/>
        <w:widowControl/>
        <w:rPr>
          <w:rStyle w:val="FontStyle13"/>
          <w:sz w:val="24"/>
          <w:szCs w:val="24"/>
        </w:rPr>
      </w:pPr>
    </w:p>
    <w:p w:rsidR="00000000" w:rsidRPr="00EF6E13" w:rsidRDefault="00EF6E13">
      <w:pPr>
        <w:pStyle w:val="Style4"/>
        <w:widowControl/>
        <w:rPr>
          <w:rStyle w:val="FontStyle13"/>
          <w:sz w:val="24"/>
          <w:szCs w:val="24"/>
        </w:rPr>
      </w:pPr>
      <w:r w:rsidRPr="00EF6E13">
        <w:rPr>
          <w:rStyle w:val="FontStyle13"/>
          <w:sz w:val="24"/>
          <w:szCs w:val="24"/>
        </w:rPr>
        <w:t>4. Наименования улиц и автомобильных дорог, по к</w:t>
      </w:r>
      <w:r w:rsidRPr="00EF6E13">
        <w:rPr>
          <w:rStyle w:val="FontStyle13"/>
          <w:sz w:val="24"/>
          <w:szCs w:val="24"/>
        </w:rPr>
        <w:t>оторым предполагается движение транспортных средств между остановочными пунктами:</w:t>
      </w:r>
    </w:p>
    <w:p w:rsidR="00000000" w:rsidRPr="00EF6E13" w:rsidRDefault="00EF6E13">
      <w:pPr>
        <w:pStyle w:val="Style4"/>
        <w:widowControl/>
        <w:rPr>
          <w:rStyle w:val="FontStyle13"/>
          <w:sz w:val="24"/>
          <w:szCs w:val="24"/>
        </w:rPr>
      </w:pPr>
      <w:r w:rsidRPr="00EF6E13">
        <w:rPr>
          <w:rStyle w:val="FontStyle13"/>
          <w:sz w:val="24"/>
          <w:szCs w:val="24"/>
        </w:rPr>
        <w:t>4.1. В прямом направлении: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11"/>
        <w:gridCol w:w="4450"/>
        <w:gridCol w:w="4319"/>
      </w:tblGrid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N п/п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Автовокзальная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Орел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Карачевско</w:t>
            </w:r>
            <w:r w:rsidRPr="00EF6E13">
              <w:rPr>
                <w:rStyle w:val="FontStyle13"/>
                <w:sz w:val="24"/>
                <w:szCs w:val="24"/>
              </w:rPr>
              <w:t>е ш.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Орел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Р-120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Ленина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пгт. Нарышкино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Р-120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Первомайская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Карачев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Ленина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Карачев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50-лет Октября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Карачев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Р-120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Карачевское ш.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Брянск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11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Московский пр.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Брянск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12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Калинина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Брянск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13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Пересвета у</w:t>
            </w:r>
            <w:r w:rsidRPr="00EF6E13">
              <w:rPr>
                <w:rStyle w:val="FontStyle13"/>
                <w:sz w:val="24"/>
                <w:szCs w:val="24"/>
              </w:rPr>
              <w:t>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Брянск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14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Красноармейская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Брянск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15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Брянского Фронта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Брянск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16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Магистральная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г. Брянск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lastRenderedPageBreak/>
              <w:t>17</w:t>
            </w:r>
          </w:p>
        </w:tc>
        <w:tc>
          <w:tcPr>
            <w:tcW w:w="4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Р-120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18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Пролетарская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Рославль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19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Заслонова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Рославль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20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Пролетарская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Рославль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21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Большая Смоленская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Росла</w:t>
            </w:r>
            <w:r w:rsidRPr="00EF6E13">
              <w:rPr>
                <w:rStyle w:val="FontStyle14"/>
                <w:b w:val="0"/>
                <w:sz w:val="24"/>
                <w:szCs w:val="24"/>
              </w:rPr>
              <w:t>вль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22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Р-120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23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Крупской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Смоленск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24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Кирова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Смоленск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25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Гагарина пр-т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Смоленск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26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Дзержинского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Смоленск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27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Кашена ул.</w:t>
            </w:r>
          </w:p>
        </w:tc>
        <w:tc>
          <w:tcPr>
            <w:tcW w:w="4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г. Смоленск</w:t>
            </w:r>
          </w:p>
        </w:tc>
      </w:tr>
    </w:tbl>
    <w:p w:rsidR="00EF6E13" w:rsidRDefault="00EF6E13">
      <w:pPr>
        <w:pStyle w:val="Style3"/>
        <w:widowControl/>
        <w:rPr>
          <w:rStyle w:val="FontStyle15"/>
          <w:b w:val="0"/>
          <w:sz w:val="24"/>
          <w:szCs w:val="24"/>
        </w:rPr>
      </w:pPr>
    </w:p>
    <w:p w:rsidR="00EF6E13" w:rsidRPr="00EF6E13" w:rsidRDefault="00EF6E13" w:rsidP="00EF6E13">
      <w:pPr>
        <w:pStyle w:val="Style10"/>
        <w:widowControl/>
        <w:rPr>
          <w:rStyle w:val="FontStyle14"/>
          <w:b w:val="0"/>
          <w:sz w:val="24"/>
          <w:szCs w:val="24"/>
        </w:rPr>
      </w:pPr>
      <w:r w:rsidRPr="00EF6E13">
        <w:rPr>
          <w:rStyle w:val="FontStyle14"/>
          <w:b w:val="0"/>
          <w:sz w:val="24"/>
          <w:szCs w:val="24"/>
        </w:rPr>
        <w:t>4.2. В обратном направлении:</w:t>
      </w:r>
    </w:p>
    <w:tbl>
      <w:tblPr>
        <w:tblW w:w="97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4460"/>
        <w:gridCol w:w="4673"/>
      </w:tblGrid>
      <w:tr w:rsidR="00EF6E13" w:rsidRPr="00EF6E13" w:rsidTr="00DA69AA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N п/п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Наименование населенного пункта</w:t>
            </w:r>
          </w:p>
        </w:tc>
      </w:tr>
      <w:tr w:rsidR="00EF6E13" w:rsidRPr="00EF6E13" w:rsidTr="00DA69AA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1"/>
              <w:widowControl/>
            </w:pPr>
          </w:p>
        </w:tc>
      </w:tr>
      <w:tr w:rsidR="00EF6E13" w:rsidRPr="00EF6E13" w:rsidTr="00DA69AA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1"/>
              <w:widowControl/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1"/>
              <w:widowControl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1"/>
              <w:widowControl/>
            </w:pPr>
          </w:p>
        </w:tc>
      </w:tr>
      <w:tr w:rsidR="00EF6E13" w:rsidRPr="00EF6E13" w:rsidTr="00DA69A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1"/>
              <w:widowControl/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1"/>
              <w:widowControl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E13" w:rsidRPr="00EF6E13" w:rsidRDefault="00EF6E13" w:rsidP="00DA69AA">
            <w:pPr>
              <w:pStyle w:val="Style1"/>
              <w:widowControl/>
            </w:pPr>
          </w:p>
        </w:tc>
      </w:tr>
    </w:tbl>
    <w:p w:rsidR="00EF6E13" w:rsidRDefault="00EF6E13">
      <w:pPr>
        <w:pStyle w:val="Style3"/>
        <w:widowControl/>
        <w:rPr>
          <w:rStyle w:val="FontStyle15"/>
          <w:b w:val="0"/>
          <w:sz w:val="24"/>
          <w:szCs w:val="24"/>
        </w:rPr>
      </w:pPr>
    </w:p>
    <w:p w:rsidR="00000000" w:rsidRPr="00EF6E13" w:rsidRDefault="00EF6E13">
      <w:pPr>
        <w:pStyle w:val="Style3"/>
        <w:widowControl/>
        <w:rPr>
          <w:rStyle w:val="FontStyle14"/>
          <w:b w:val="0"/>
          <w:sz w:val="24"/>
          <w:szCs w:val="24"/>
        </w:rPr>
      </w:pPr>
      <w:r w:rsidRPr="00EF6E13">
        <w:rPr>
          <w:rStyle w:val="FontStyle15"/>
          <w:b w:val="0"/>
          <w:sz w:val="24"/>
          <w:szCs w:val="24"/>
        </w:rPr>
        <w:t xml:space="preserve">5. </w:t>
      </w:r>
      <w:r w:rsidRPr="00EF6E13">
        <w:rPr>
          <w:rStyle w:val="FontStyle14"/>
          <w:b w:val="0"/>
          <w:sz w:val="24"/>
          <w:szCs w:val="24"/>
        </w:rPr>
        <w:t>Транспортные средства: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2"/>
        <w:gridCol w:w="1919"/>
        <w:gridCol w:w="1663"/>
        <w:gridCol w:w="1606"/>
        <w:gridCol w:w="1339"/>
        <w:gridCol w:w="1962"/>
      </w:tblGrid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1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Класс</w:t>
            </w:r>
          </w:p>
        </w:tc>
        <w:tc>
          <w:tcPr>
            <w:tcW w:w="19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Экологи</w:t>
            </w:r>
            <w:r w:rsidRPr="00EF6E13">
              <w:rPr>
                <w:rStyle w:val="FontStyle14"/>
                <w:b w:val="0"/>
                <w:sz w:val="24"/>
                <w:szCs w:val="24"/>
              </w:rPr>
              <w:t>ческие характеристики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11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widowControl/>
              <w:rPr>
                <w:rStyle w:val="FontStyle14"/>
                <w:b w:val="0"/>
                <w:sz w:val="24"/>
                <w:szCs w:val="24"/>
              </w:rPr>
            </w:pPr>
          </w:p>
          <w:p w:rsidR="00000000" w:rsidRPr="00EF6E13" w:rsidRDefault="00EF6E13">
            <w:pPr>
              <w:widowControl/>
              <w:rPr>
                <w:rStyle w:val="FontStyle14"/>
                <w:b w:val="0"/>
                <w:sz w:val="24"/>
                <w:szCs w:val="24"/>
              </w:rPr>
            </w:pPr>
          </w:p>
        </w:tc>
        <w:tc>
          <w:tcPr>
            <w:tcW w:w="19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widowControl/>
              <w:rPr>
                <w:rStyle w:val="FontStyle14"/>
                <w:b w:val="0"/>
                <w:sz w:val="24"/>
                <w:szCs w:val="24"/>
              </w:rPr>
            </w:pPr>
          </w:p>
          <w:p w:rsidR="00000000" w:rsidRPr="00EF6E13" w:rsidRDefault="00EF6E13">
            <w:pPr>
              <w:widowControl/>
              <w:rPr>
                <w:rStyle w:val="FontStyle14"/>
                <w:b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максимальная высота, м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максимальная ширина, м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полная масса, т</w:t>
            </w:r>
          </w:p>
        </w:tc>
        <w:tc>
          <w:tcPr>
            <w:tcW w:w="19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</w:p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большой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3,700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18,0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4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большой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3,755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18,0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  <w:r>
              <w:t>3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большой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3,520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18,0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4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большой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3,200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16,7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  <w:r>
              <w:t>3</w:t>
            </w:r>
            <w:bookmarkStart w:id="0" w:name="_GoBack"/>
            <w:bookmarkEnd w:id="0"/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малый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2,624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2,084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4,6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4</w:t>
            </w:r>
          </w:p>
        </w:tc>
      </w:tr>
    </w:tbl>
    <w:p w:rsidR="00EF6E13" w:rsidRDefault="00EF6E13">
      <w:pPr>
        <w:pStyle w:val="Style3"/>
        <w:widowControl/>
        <w:rPr>
          <w:rStyle w:val="FontStyle14"/>
          <w:b w:val="0"/>
          <w:sz w:val="24"/>
          <w:szCs w:val="24"/>
        </w:rPr>
      </w:pPr>
    </w:p>
    <w:p w:rsidR="00000000" w:rsidRPr="00EF6E13" w:rsidRDefault="00EF6E13">
      <w:pPr>
        <w:pStyle w:val="Style3"/>
        <w:widowControl/>
        <w:rPr>
          <w:rStyle w:val="FontStyle14"/>
          <w:b w:val="0"/>
          <w:sz w:val="24"/>
          <w:szCs w:val="24"/>
        </w:rPr>
      </w:pPr>
      <w:r w:rsidRPr="00EF6E13">
        <w:rPr>
          <w:rStyle w:val="FontStyle14"/>
          <w:b w:val="0"/>
          <w:sz w:val="24"/>
          <w:szCs w:val="24"/>
        </w:rPr>
        <w:t xml:space="preserve">6. </w:t>
      </w:r>
      <w:r w:rsidRPr="00EF6E13">
        <w:rPr>
          <w:rStyle w:val="FontStyle14"/>
          <w:b w:val="0"/>
          <w:sz w:val="24"/>
          <w:szCs w:val="24"/>
        </w:rPr>
        <w:t>Планируемое расписание для каждого остановочного пункта: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1493"/>
        <w:gridCol w:w="1559"/>
        <w:gridCol w:w="1559"/>
        <w:gridCol w:w="1418"/>
        <w:gridCol w:w="1417"/>
        <w:gridCol w:w="1559"/>
      </w:tblGrid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>
              <w:rPr>
                <w:rStyle w:val="FontStyle14"/>
                <w:b w:val="0"/>
                <w:sz w:val="24"/>
                <w:szCs w:val="24"/>
              </w:rPr>
              <w:t>№ п/п</w:t>
            </w:r>
          </w:p>
        </w:tc>
        <w:tc>
          <w:tcPr>
            <w:tcW w:w="4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Зимний период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Летний период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372"/>
        </w:trPr>
        <w:tc>
          <w:tcPr>
            <w:tcW w:w="6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9"/>
              <w:widowControl/>
              <w:jc w:val="center"/>
              <w:rPr>
                <w:rStyle w:val="FontStyle16"/>
                <w:b w:val="0"/>
                <w:sz w:val="24"/>
                <w:szCs w:val="24"/>
              </w:rPr>
            </w:pPr>
            <w:r w:rsidRPr="00EF6E13">
              <w:rPr>
                <w:rStyle w:val="FontStyle16"/>
                <w:b w:val="0"/>
                <w:sz w:val="24"/>
                <w:szCs w:val="24"/>
              </w:rPr>
              <w:t>Д</w:t>
            </w:r>
            <w:r>
              <w:rPr>
                <w:rStyle w:val="FontStyle16"/>
                <w:b w:val="0"/>
                <w:sz w:val="24"/>
                <w:szCs w:val="24"/>
              </w:rPr>
              <w:t>ни</w:t>
            </w:r>
          </w:p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время отправления в</w:t>
            </w:r>
          </w:p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время отправления в</w:t>
            </w:r>
          </w:p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обратном направлении,</w:t>
            </w:r>
          </w:p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час:мин.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дни отправления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время отправления в</w:t>
            </w:r>
          </w:p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прямом напра</w:t>
            </w:r>
            <w:r w:rsidRPr="00EF6E13">
              <w:rPr>
                <w:rStyle w:val="FontStyle14"/>
                <w:b w:val="0"/>
                <w:sz w:val="24"/>
                <w:szCs w:val="24"/>
              </w:rPr>
              <w:t>влении час:мин.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время отправления в</w:t>
            </w:r>
          </w:p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обратном направлении,</w:t>
            </w:r>
          </w:p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час:мин.</w:t>
            </w: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1"/>
              <w:widowControl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20-28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6"/>
              <w:widowControl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F6E13">
              <w:rPr>
                <w:rStyle w:val="FontStyle14"/>
                <w:b w:val="0"/>
                <w:sz w:val="24"/>
                <w:szCs w:val="24"/>
              </w:rPr>
              <w:t>03-58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7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21-33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7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02-53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7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22-45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7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02-00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7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01-20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7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23-25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  <w:tr w:rsidR="00000000" w:rsidRPr="00EF6E13" w:rsidTr="00EF6E13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7"/>
              <w:widowControl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1"/>
              <w:widowControl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 w:rsidP="00EF6E13">
            <w:pPr>
              <w:pStyle w:val="Style7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EF6E13">
              <w:rPr>
                <w:rStyle w:val="FontStyle13"/>
                <w:sz w:val="24"/>
                <w:szCs w:val="24"/>
              </w:rPr>
              <w:t>21-00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E13" w:rsidRDefault="00EF6E13">
            <w:pPr>
              <w:pStyle w:val="Style1"/>
              <w:widowControl/>
            </w:pPr>
          </w:p>
        </w:tc>
      </w:tr>
    </w:tbl>
    <w:p w:rsidR="00EF6E13" w:rsidRPr="00EF6E13" w:rsidRDefault="00EF6E13">
      <w:r>
        <w:t>Круглогодично</w:t>
      </w:r>
    </w:p>
    <w:sectPr w:rsidR="00EF6E13" w:rsidRPr="00EF6E13" w:rsidSect="00EF6E13">
      <w:type w:val="continuous"/>
      <w:pgSz w:w="11909" w:h="16834"/>
      <w:pgMar w:top="1135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E13" w:rsidRDefault="00EF6E13">
      <w:r>
        <w:separator/>
      </w:r>
    </w:p>
  </w:endnote>
  <w:endnote w:type="continuationSeparator" w:id="0">
    <w:p w:rsidR="00EF6E13" w:rsidRDefault="00EF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E13" w:rsidRDefault="00EF6E13">
      <w:r>
        <w:separator/>
      </w:r>
    </w:p>
  </w:footnote>
  <w:footnote w:type="continuationSeparator" w:id="0">
    <w:p w:rsidR="00EF6E13" w:rsidRDefault="00EF6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13"/>
    <w:rsid w:val="00E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6BBB56-A97E-41EC-986B-A0CC1E4B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Book Antiqua" w:hAnsi="Book Antiqua" w:cs="Book Antiqua"/>
      <w:b/>
      <w:bCs/>
      <w:i/>
      <w:iCs/>
      <w:spacing w:val="-10"/>
      <w:sz w:val="8"/>
      <w:szCs w:val="8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2017-06-01T10:13:00Z</dcterms:created>
  <dcterms:modified xsi:type="dcterms:W3CDTF">2017-06-01T10:19:00Z</dcterms:modified>
</cp:coreProperties>
</file>